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宋体"/>
          <w:b/>
          <w:kern w:val="44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宋体"/>
          <w:b/>
          <w:kern w:val="44"/>
          <w:sz w:val="24"/>
          <w:szCs w:val="24"/>
          <w:lang w:val="en-US" w:eastAsia="zh-CN" w:bidi="ar-SA"/>
        </w:rPr>
        <w:t>社区棋牌桌</w:t>
      </w: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社区棋牌桌本着丰富社区精神文化生活的理念，增强邻里之间情感交流，提供更加有趣便捷的休闲方式，使生活多元化、丰富化、是新时代社区休闲娱乐的新方式。</w:t>
      </w: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社区棋牌桌还原了对弈的真实场景，内容包括象棋，围棋，军棋，五子棋，拖拉机，掼蛋，麻将，斗地主。兼具科技感，智能交流，还可人机对弈。</w:t>
      </w: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201930</wp:posOffset>
            </wp:positionV>
            <wp:extent cx="3689985" cy="2456815"/>
            <wp:effectExtent l="0" t="0" r="0" b="0"/>
            <wp:wrapNone/>
            <wp:docPr id="2" name="图片 2" descr="棋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棋桌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left="0" w:leftChars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spacing w:line="360" w:lineRule="exact"/>
        <w:jc w:val="left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参数要求如下：</w:t>
      </w:r>
    </w:p>
    <w:tbl>
      <w:tblPr>
        <w:tblStyle w:val="3"/>
        <w:tblW w:w="475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1"/>
        <w:gridCol w:w="1746"/>
        <w:gridCol w:w="5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32" w:type="pc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序号</w:t>
            </w:r>
          </w:p>
        </w:tc>
        <w:tc>
          <w:tcPr>
            <w:tcW w:w="109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项目</w:t>
            </w:r>
          </w:p>
        </w:tc>
        <w:tc>
          <w:tcPr>
            <w:tcW w:w="3470" w:type="pc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32" w:type="pc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1</w:t>
            </w:r>
          </w:p>
        </w:tc>
        <w:tc>
          <w:tcPr>
            <w:tcW w:w="1097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实木桌子</w:t>
            </w:r>
          </w:p>
        </w:tc>
        <w:tc>
          <w:tcPr>
            <w:tcW w:w="3470" w:type="pct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★款式：新中式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材质：实木</w:t>
            </w:r>
          </w:p>
          <w:p>
            <w:pPr>
              <w:tabs>
                <w:tab w:val="left" w:pos="943"/>
              </w:tabs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桌子尺寸：≥长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880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 *宽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880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 *高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32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</w:p>
        </w:tc>
        <w:tc>
          <w:tcPr>
            <w:tcW w:w="1097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智能交互硬件</w:t>
            </w:r>
          </w:p>
        </w:tc>
        <w:tc>
          <w:tcPr>
            <w:tcW w:w="3470" w:type="pct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★屏幕规格：≥32寸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液晶屏：LG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BOE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显示比例：16：9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屏幕分辨率：1920*1080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解析度：1080P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可视角度：全视角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亮度：≥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cd/m²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★类型：电容触摸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触摸介质：手指、触摸笔等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机壳：表面钢化玻璃、金属烤漆外壳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主板：RK3288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内存：≥2G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存储：≥8G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网络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：W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IFI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模块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采用 LTE 3GPP Rel.11 技术，支持最大下行速率 150Mbps 和最大上行速率 50Mbps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)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操作系统：Android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5.0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5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48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★功能模块：1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象棋，2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围棋，3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五子棋，4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军棋，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.拖拉机，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掼蛋，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麻将，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8.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斗地主。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45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2.</w:t>
            </w:r>
          </w:p>
        </w:tc>
        <w:tc>
          <w:tcPr>
            <w:tcW w:w="4548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中国象棋：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1、保存棋局，中途保存棋局，下次可继续进行比赛。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、残局闯关不少于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00关，由易渐难，布局结构新颖简练，棋路变化无穷，有利于提高象棋实战水平。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、求和，悔棋，认输功能，更多样的体验选择。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、历史记录，可复盘，回顾对战过程。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、选择棋子颜色功能。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象棋，使用PHP+apache+SQLServer建立服务器，支持用户微信登录，解锁残局关卡，记录体验数据（包含总局数，和AI电脑的对战次数，胜率，残局闯关），记录棋谱，支持朋友圈分享，可查看对战过程，可点赞互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5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3.</w:t>
            </w:r>
          </w:p>
        </w:tc>
        <w:tc>
          <w:tcPr>
            <w:tcW w:w="4548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围棋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打谱练习不少于600局，死活题不少于200道，由易渐难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5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4.</w:t>
            </w:r>
          </w:p>
        </w:tc>
        <w:tc>
          <w:tcPr>
            <w:tcW w:w="4548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拖拉机：包含单机模式和联机模式；麻将：不少于2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5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5.</w:t>
            </w:r>
          </w:p>
        </w:tc>
        <w:tc>
          <w:tcPr>
            <w:tcW w:w="4548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人机对战：中国象棋，五子棋，蛇棋可以与AI对手对战，中国象棋还可以设置AI对手的难易程度。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5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6.</w:t>
            </w:r>
          </w:p>
        </w:tc>
        <w:tc>
          <w:tcPr>
            <w:tcW w:w="4548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设置功能：不少于1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首背景音乐自动切换，音效常规设置，声音快捷设置。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7.</w:t>
            </w:r>
          </w:p>
        </w:tc>
        <w:tc>
          <w:tcPr>
            <w:tcW w:w="4548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数据统计：应用物联网技术进行数据采集，基于Apache Spark框架，利用图表把每日，每周，每月的用户体验数据通过处理分析实现数据直观展示，数据存储于本地和云数据库，支持与其它云平台数据对接。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8.</w:t>
            </w:r>
          </w:p>
        </w:tc>
        <w:tc>
          <w:tcPr>
            <w:tcW w:w="4548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远程自动升级：应用物联网技术，软件使用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lua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架构，通过tc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p/ip 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http协议通信，支持云端对应用软件（SOTA）进行远程自动升级。</w:t>
            </w:r>
          </w:p>
        </w:tc>
      </w:tr>
    </w:tbl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NjM1ZDVjMDdkMzdmMDIzMjg5MWNjY2RiMjJmN2IifQ=="/>
  </w:docVars>
  <w:rsids>
    <w:rsidRoot w:val="00000000"/>
    <w:rsid w:val="4D6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缩进"/>
    <w:basedOn w:val="1"/>
    <w:qFormat/>
    <w:uiPriority w:val="0"/>
    <w:pPr>
      <w:widowControl/>
      <w:ind w:firstLine="200"/>
    </w:pPr>
    <w:rPr>
      <w:rFonts w:ascii="Times New Roman" w:hAnsi="Times New Roman" w:eastAsia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2022-11-10T01:17:55Z</dcterms:created>
  <dc:creator>PC</dc:creator>
  <cp:lastModifiedBy>苏州探寻文化</cp:lastModifiedBy>
  <dcterms:modified xsi:type="dcterms:W3CDTF">2022-11-10T01:33:42Z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4C5B71CDD68044B5AF534E69B2DFE752</vt:lpwstr>
  </property>
</Properties>
</file>