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tLeast"/>
        <w:jc w:val="center"/>
        <w:rPr>
          <w:rFonts w:hint="default" w:ascii="微软雅黑" w:hAnsi="微软雅黑" w:eastAsia="微软雅黑" w:cs="宋体"/>
          <w:sz w:val="24"/>
          <w:szCs w:val="30"/>
          <w:lang w:val="en-US" w:eastAsia="zh-CN"/>
        </w:rPr>
      </w:pPr>
      <w:r>
        <w:rPr>
          <w:rFonts w:hint="eastAsia" w:ascii="微软雅黑" w:hAnsi="微软雅黑" w:eastAsia="微软雅黑" w:cs="宋体"/>
          <w:sz w:val="24"/>
          <w:szCs w:val="30"/>
          <w:lang w:val="en-US" w:eastAsia="zh-CN"/>
        </w:rPr>
        <w:t>6.趣味制陶</w:t>
      </w:r>
    </w:p>
    <w:p>
      <w:pPr>
        <w:pStyle w:val="11"/>
        <w:spacing w:line="360" w:lineRule="exact"/>
        <w:ind w:firstLine="420" w:firstLineChars="200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z w:val="21"/>
          <w:szCs w:val="21"/>
        </w:rPr>
        <w:t>趣味制陶是一种将传统陶瓷制作技艺与现代创意相结合的文化产品，旨在通过创意、互动、体验等多种方式，让传统陶瓷制作技艺焕发新的生命力，同时为人们提供丰富的艺术体验和文化启蒙。</w:t>
      </w:r>
    </w:p>
    <w:p>
      <w:pPr>
        <w:pStyle w:val="11"/>
        <w:spacing w:line="360" w:lineRule="exact"/>
        <w:ind w:firstLine="420" w:firstLineChars="200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z w:val="21"/>
          <w:szCs w:val="21"/>
        </w:rPr>
        <w:t>使用数字虚拟仿真技术体验制陶的技艺流程，感受特色文化魅力，了解中国悠久灿烂的陶艺文化，传承陶瓷技艺，让非遗焕发新活力。</w:t>
      </w:r>
    </w:p>
    <w:p>
      <w:pPr>
        <w:ind w:firstLine="460" w:firstLineChars="200"/>
        <w:jc w:val="center"/>
        <w:rPr>
          <w:rFonts w:ascii="楷体" w:hAnsi="楷体" w:eastAsia="楷体" w:cs="楷体"/>
          <w:i w:val="0"/>
          <w:iCs w:val="0"/>
          <w:caps w:val="0"/>
          <w:color w:val="686868"/>
          <w:spacing w:val="0"/>
          <w:sz w:val="23"/>
          <w:szCs w:val="23"/>
          <w:shd w:val="clear" w:fill="FFFFFF"/>
        </w:rPr>
      </w:pPr>
    </w:p>
    <w:p>
      <w:pPr>
        <w:ind w:firstLine="480" w:firstLineChars="200"/>
        <w:jc w:val="center"/>
        <w:rPr>
          <w:rFonts w:hint="eastAsia" w:ascii="楷体" w:hAnsi="楷体" w:eastAsia="楷体" w:cs="楷体"/>
          <w:i w:val="0"/>
          <w:iCs w:val="0"/>
          <w:caps w:val="0"/>
          <w:color w:val="686868"/>
          <w:spacing w:val="0"/>
          <w:sz w:val="23"/>
          <w:szCs w:val="23"/>
          <w:shd w:val="clear" w:fill="FFFFFF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722120" cy="3209925"/>
            <wp:effectExtent l="0" t="0" r="1143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both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360" w:lineRule="exact"/>
        <w:jc w:val="left"/>
        <w:rPr>
          <w:rFonts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</w:rPr>
        <w:t>参数要求如下：</w:t>
      </w:r>
    </w:p>
    <w:tbl>
      <w:tblPr>
        <w:tblStyle w:val="6"/>
        <w:tblW w:w="82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2014"/>
        <w:gridCol w:w="55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序号</w:t>
            </w:r>
          </w:p>
        </w:tc>
        <w:tc>
          <w:tcPr>
            <w:tcW w:w="2014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项目</w:t>
            </w:r>
          </w:p>
        </w:tc>
        <w:tc>
          <w:tcPr>
            <w:tcW w:w="5545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外观</w:t>
            </w:r>
          </w:p>
        </w:tc>
        <w:tc>
          <w:tcPr>
            <w:tcW w:w="5545" w:type="dxa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★款式：中式古典</w:t>
            </w:r>
          </w:p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材质：木质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尺寸：≥长8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0mm*宽5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0mm*高18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智能交互硬件</w:t>
            </w:r>
          </w:p>
        </w:tc>
        <w:tc>
          <w:tcPr>
            <w:tcW w:w="554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屏幕规格：≥43寸</w:t>
            </w:r>
          </w:p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液晶屏：A规液晶屏 </w:t>
            </w:r>
          </w:p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显示比例：9：16 </w:t>
            </w:r>
          </w:p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屏幕分辨率：1080*1920</w:t>
            </w:r>
          </w:p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亮度： ≥300cd/m²</w:t>
            </w:r>
          </w:p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触摸介质：手指、触摸笔等 </w:t>
            </w:r>
          </w:p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响应时间：6ms   </w:t>
            </w:r>
          </w:p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主  板：RK3399  </w:t>
            </w:r>
          </w:p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内  存：≥4G </w:t>
            </w:r>
          </w:p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存  储：≥32G</w:t>
            </w:r>
          </w:p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网络：WIFI和4G通信模块</w:t>
            </w:r>
          </w:p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★操作系统： Android5.0及以上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8226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功能要求：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7559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★功能模块：创意工坊、制作技艺、慧眼识瓷、作品展架、历史发展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数据统计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7559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创意工坊：利用触控互动技术，3D虚拟仿真拉坯，体验制陶瓷制作流程。预设制作瓦罐基础模型不少于7种，上釉的颜色不少于12种，刻花花纹数量不少于12个，花纹的颜色不少于12种，刻花上彩的绘画不少于12种；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7559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制作技艺：展示陶瓷的精细制作流程，不少于9个动画交互视频；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</w:p>
        </w:tc>
        <w:tc>
          <w:tcPr>
            <w:tcW w:w="7559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慧眼识瓷：欣赏古代的陶瓷，不少于5个陶瓷模型，每个陶瓷胎、釉、彩不少于两层；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</w:t>
            </w:r>
          </w:p>
        </w:tc>
        <w:tc>
          <w:tcPr>
            <w:tcW w:w="7559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作品展架：保存创意工坊中的精美作品；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</w:t>
            </w:r>
          </w:p>
        </w:tc>
        <w:tc>
          <w:tcPr>
            <w:tcW w:w="7559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历史发展：记录石器时代到明清时期的陶瓷发展历程。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exact"/>
              <w:ind w:firstLine="180" w:firstLineChars="10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559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数据统计：记录收集用户体验数据和产品使用情况在线上传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NWE0MDdjNzBhZmMwZjA4Y2ExYjk2NTljYTI4MzEifQ=="/>
  </w:docVars>
  <w:rsids>
    <w:rsidRoot w:val="002E5ED1"/>
    <w:rsid w:val="00084722"/>
    <w:rsid w:val="002E5ED1"/>
    <w:rsid w:val="00480F76"/>
    <w:rsid w:val="004B0015"/>
    <w:rsid w:val="00683E38"/>
    <w:rsid w:val="00957CBC"/>
    <w:rsid w:val="00B64A57"/>
    <w:rsid w:val="00BC5F5E"/>
    <w:rsid w:val="00C45B41"/>
    <w:rsid w:val="00DE3805"/>
    <w:rsid w:val="00ED0CE6"/>
    <w:rsid w:val="00EF6A28"/>
    <w:rsid w:val="02441D31"/>
    <w:rsid w:val="15C84626"/>
    <w:rsid w:val="16985472"/>
    <w:rsid w:val="1D9C4564"/>
    <w:rsid w:val="1EAF02C7"/>
    <w:rsid w:val="20AC5660"/>
    <w:rsid w:val="230A6981"/>
    <w:rsid w:val="258620D1"/>
    <w:rsid w:val="26A1499A"/>
    <w:rsid w:val="2A44220C"/>
    <w:rsid w:val="2AB4353A"/>
    <w:rsid w:val="2ADE44CE"/>
    <w:rsid w:val="2C602C01"/>
    <w:rsid w:val="2E292B69"/>
    <w:rsid w:val="336E0FCE"/>
    <w:rsid w:val="36B33779"/>
    <w:rsid w:val="378D4227"/>
    <w:rsid w:val="41A93061"/>
    <w:rsid w:val="44246EDE"/>
    <w:rsid w:val="485F6737"/>
    <w:rsid w:val="4BCD3C24"/>
    <w:rsid w:val="500A342C"/>
    <w:rsid w:val="58156E12"/>
    <w:rsid w:val="58384F7D"/>
    <w:rsid w:val="58DE248F"/>
    <w:rsid w:val="5B543F95"/>
    <w:rsid w:val="5CAB1AF3"/>
    <w:rsid w:val="68216099"/>
    <w:rsid w:val="74C74B98"/>
    <w:rsid w:val="764D37C3"/>
    <w:rsid w:val="76517502"/>
    <w:rsid w:val="780E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autoRedefine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autoRedefine/>
    <w:qFormat/>
    <w:uiPriority w:val="9"/>
    <w:rPr>
      <w:rFonts w:ascii="Calibri" w:hAnsi="Calibri" w:eastAsia="宋体" w:cs="Times New Roman"/>
      <w:b/>
      <w:kern w:val="44"/>
      <w:sz w:val="44"/>
    </w:rPr>
  </w:style>
  <w:style w:type="paragraph" w:customStyle="1" w:styleId="11">
    <w:name w:val="缩进"/>
    <w:basedOn w:val="1"/>
    <w:autoRedefine/>
    <w:qFormat/>
    <w:uiPriority w:val="0"/>
    <w:pPr>
      <w:widowControl/>
      <w:ind w:firstLine="200"/>
    </w:pPr>
    <w:rPr>
      <w:rFonts w:ascii="Times New Roman" w:hAnsi="Times New Roman" w:eastAsia="Times New Roman"/>
      <w:kern w:val="0"/>
      <w:sz w:val="24"/>
      <w:szCs w:val="24"/>
    </w:rPr>
  </w:style>
  <w:style w:type="character" w:customStyle="1" w:styleId="12">
    <w:name w:val="批注框文本 Char"/>
    <w:basedOn w:val="7"/>
    <w:link w:val="3"/>
    <w:autoRedefine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Sinopec</Company>
  <Pages>2</Pages>
  <Words>541</Words>
  <Characters>602</Characters>
  <Lines>5</Lines>
  <Paragraphs>1</Paragraphs>
  <TotalTime>1</TotalTime>
  <ScaleCrop>false</ScaleCrop>
  <LinksUpToDate>false</LinksUpToDate>
  <CharactersWithSpaces>619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2021-03-01T03:38:00Z</dcterms:created>
  <dc:creator>Admin</dc:creator>
  <cp:lastModifiedBy>苏州探寻文化</cp:lastModifiedBy>
  <dcterms:modified xsi:type="dcterms:W3CDTF">2024-01-05T08:26:45Z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670C6F32D3C3420D89084A483FF33D8F_13</vt:lpwstr>
  </property>
</Properties>
</file>