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ABA591" w14:textId="7777E97E" w:rsidR="00536DC9" w:rsidRPr="00536DC9" w:rsidRDefault="00536DC9" w:rsidP="00536DC9">
      <w:pPr>
        <w:jc w:val="center"/>
        <w:rPr>
          <w:rFonts w:ascii="微软雅黑" w:eastAsia="微软雅黑" w:hAnsi="微软雅黑" w:cs="Arial"/>
          <w:b/>
          <w:kern w:val="0"/>
          <w:sz w:val="44"/>
          <w:szCs w:val="44"/>
        </w:rPr>
      </w:pPr>
      <w:r w:rsidRPr="00536DC9">
        <w:rPr>
          <w:rFonts w:ascii="微软雅黑" w:eastAsia="微软雅黑" w:hAnsi="微软雅黑" w:cs="Arial" w:hint="eastAsia"/>
          <w:b/>
          <w:kern w:val="0"/>
          <w:sz w:val="44"/>
          <w:szCs w:val="44"/>
        </w:rPr>
        <w:t>数字文化</w:t>
      </w:r>
      <w:r w:rsidRPr="00536DC9">
        <w:rPr>
          <w:rFonts w:ascii="微软雅黑" w:eastAsia="微软雅黑" w:hAnsi="微软雅黑" w:cs="Arial"/>
          <w:b/>
          <w:kern w:val="0"/>
          <w:sz w:val="44"/>
          <w:szCs w:val="44"/>
        </w:rPr>
        <w:t>馆体验空间建设方案</w:t>
      </w:r>
    </w:p>
    <w:sdt>
      <w:sdtPr>
        <w:rPr>
          <w:rFonts w:asciiTheme="minorHAnsi" w:eastAsiaTheme="minorEastAsia" w:hAnsiTheme="minorHAnsi" w:cstheme="minorBidi"/>
          <w:color w:val="auto"/>
          <w:kern w:val="2"/>
          <w:sz w:val="21"/>
          <w:szCs w:val="24"/>
          <w:lang w:val="zh-CN"/>
        </w:rPr>
        <w:id w:val="-144908159"/>
        <w:docPartObj>
          <w:docPartGallery w:val="Table of Contents"/>
          <w:docPartUnique/>
        </w:docPartObj>
      </w:sdtPr>
      <w:sdtEndPr>
        <w:rPr>
          <w:b/>
          <w:bCs/>
        </w:rPr>
      </w:sdtEndPr>
      <w:sdtContent>
        <w:p w14:paraId="11A11EEB" w14:textId="5FFD7B28" w:rsidR="004A429F" w:rsidRPr="004A429F" w:rsidRDefault="004A429F" w:rsidP="004A429F">
          <w:pPr>
            <w:pStyle w:val="TOC"/>
            <w:jc w:val="center"/>
            <w:rPr>
              <w:rFonts w:ascii="微软雅黑" w:eastAsia="微软雅黑" w:hAnsi="微软雅黑"/>
              <w:color w:val="auto"/>
            </w:rPr>
          </w:pPr>
          <w:r w:rsidRPr="004A429F">
            <w:rPr>
              <w:rFonts w:ascii="微软雅黑" w:eastAsia="微软雅黑" w:hAnsi="微软雅黑"/>
              <w:color w:val="auto"/>
              <w:lang w:val="zh-CN"/>
            </w:rPr>
            <w:t>目</w:t>
          </w:r>
          <w:r>
            <w:rPr>
              <w:rFonts w:ascii="微软雅黑" w:eastAsia="微软雅黑" w:hAnsi="微软雅黑" w:hint="eastAsia"/>
              <w:color w:val="auto"/>
              <w:lang w:val="zh-CN"/>
            </w:rPr>
            <w:t xml:space="preserve"> </w:t>
          </w:r>
          <w:r>
            <w:rPr>
              <w:rFonts w:ascii="微软雅黑" w:eastAsia="微软雅黑" w:hAnsi="微软雅黑"/>
              <w:color w:val="auto"/>
              <w:lang w:val="zh-CN"/>
            </w:rPr>
            <w:t xml:space="preserve"> </w:t>
          </w:r>
          <w:r w:rsidRPr="004A429F">
            <w:rPr>
              <w:rFonts w:ascii="微软雅黑" w:eastAsia="微软雅黑" w:hAnsi="微软雅黑"/>
              <w:color w:val="auto"/>
              <w:lang w:val="zh-CN"/>
            </w:rPr>
            <w:t>录</w:t>
          </w:r>
        </w:p>
        <w:p w14:paraId="7609ADA9" w14:textId="77777777" w:rsidR="008C05EB" w:rsidRDefault="004A429F">
          <w:pPr>
            <w:pStyle w:val="20"/>
            <w:tabs>
              <w:tab w:val="right" w:leader="dot" w:pos="8302"/>
            </w:tabs>
            <w:rPr>
              <w:noProof/>
              <w:szCs w:val="22"/>
            </w:rPr>
          </w:pPr>
          <w:r>
            <w:rPr>
              <w:b/>
              <w:bCs/>
              <w:lang w:val="zh-CN"/>
            </w:rPr>
            <w:fldChar w:fldCharType="begin"/>
          </w:r>
          <w:r>
            <w:rPr>
              <w:b/>
              <w:bCs/>
              <w:lang w:val="zh-CN"/>
            </w:rPr>
            <w:instrText xml:space="preserve"> TOC \o "1-4" \h \z \u </w:instrText>
          </w:r>
          <w:r>
            <w:rPr>
              <w:b/>
              <w:bCs/>
              <w:lang w:val="zh-CN"/>
            </w:rPr>
            <w:fldChar w:fldCharType="separate"/>
          </w:r>
          <w:hyperlink w:anchor="_Toc164683816" w:history="1">
            <w:r w:rsidR="008C05EB" w:rsidRPr="00294460">
              <w:rPr>
                <w:rStyle w:val="ad"/>
                <w:rFonts w:ascii="微软雅黑" w:eastAsia="微软雅黑" w:hAnsi="微软雅黑" w:hint="eastAsia"/>
                <w:noProof/>
                <w:shd w:val="clear" w:color="auto" w:fill="FFFFFF"/>
              </w:rPr>
              <w:t>第一章</w:t>
            </w:r>
            <w:r w:rsidR="008C05EB" w:rsidRPr="00294460">
              <w:rPr>
                <w:rStyle w:val="ad"/>
                <w:rFonts w:ascii="微软雅黑" w:eastAsia="微软雅黑" w:hAnsi="微软雅黑" w:cs="Lucida Grande"/>
                <w:noProof/>
                <w:shd w:val="clear" w:color="auto" w:fill="FFFFFF"/>
              </w:rPr>
              <w:t xml:space="preserve">  </w:t>
            </w:r>
            <w:r w:rsidR="008C05EB" w:rsidRPr="00294460">
              <w:rPr>
                <w:rStyle w:val="ad"/>
                <w:rFonts w:ascii="微软雅黑" w:eastAsia="微软雅黑" w:hAnsi="微软雅黑" w:hint="eastAsia"/>
                <w:noProof/>
                <w:shd w:val="clear" w:color="auto" w:fill="FFFFFF"/>
              </w:rPr>
              <w:t>项目简介</w:t>
            </w:r>
            <w:r w:rsidR="008C05EB">
              <w:rPr>
                <w:noProof/>
                <w:webHidden/>
              </w:rPr>
              <w:tab/>
            </w:r>
            <w:r w:rsidR="008C05EB">
              <w:rPr>
                <w:noProof/>
                <w:webHidden/>
              </w:rPr>
              <w:fldChar w:fldCharType="begin"/>
            </w:r>
            <w:r w:rsidR="008C05EB">
              <w:rPr>
                <w:noProof/>
                <w:webHidden/>
              </w:rPr>
              <w:instrText xml:space="preserve"> PAGEREF _Toc164683816 \h </w:instrText>
            </w:r>
            <w:r w:rsidR="008C05EB">
              <w:rPr>
                <w:noProof/>
                <w:webHidden/>
              </w:rPr>
            </w:r>
            <w:r w:rsidR="008C05EB">
              <w:rPr>
                <w:noProof/>
                <w:webHidden/>
              </w:rPr>
              <w:fldChar w:fldCharType="separate"/>
            </w:r>
            <w:r w:rsidR="008C05EB">
              <w:rPr>
                <w:noProof/>
                <w:webHidden/>
              </w:rPr>
              <w:t>3</w:t>
            </w:r>
            <w:r w:rsidR="008C05EB">
              <w:rPr>
                <w:noProof/>
                <w:webHidden/>
              </w:rPr>
              <w:fldChar w:fldCharType="end"/>
            </w:r>
          </w:hyperlink>
        </w:p>
        <w:p w14:paraId="6C583450" w14:textId="77777777" w:rsidR="008C05EB" w:rsidRDefault="00844D26">
          <w:pPr>
            <w:pStyle w:val="30"/>
            <w:tabs>
              <w:tab w:val="right" w:leader="dot" w:pos="8302"/>
            </w:tabs>
            <w:rPr>
              <w:noProof/>
              <w:szCs w:val="22"/>
            </w:rPr>
          </w:pPr>
          <w:hyperlink w:anchor="_Toc164683817" w:history="1">
            <w:r w:rsidR="008C05EB" w:rsidRPr="00294460">
              <w:rPr>
                <w:rStyle w:val="ad"/>
                <w:rFonts w:ascii="微软雅黑" w:eastAsia="微软雅黑" w:hAnsi="微软雅黑"/>
                <w:noProof/>
                <w:shd w:val="clear" w:color="auto" w:fill="FFFFFF"/>
              </w:rPr>
              <w:t>1.1</w:t>
            </w:r>
            <w:r w:rsidR="008C05EB" w:rsidRPr="00294460">
              <w:rPr>
                <w:rStyle w:val="ad"/>
                <w:rFonts w:ascii="微软雅黑" w:eastAsia="微软雅黑" w:hAnsi="微软雅黑" w:hint="eastAsia"/>
                <w:noProof/>
                <w:shd w:val="clear" w:color="auto" w:fill="FFFFFF"/>
              </w:rPr>
              <w:t>项目背景</w:t>
            </w:r>
            <w:r w:rsidR="008C05EB">
              <w:rPr>
                <w:noProof/>
                <w:webHidden/>
              </w:rPr>
              <w:tab/>
            </w:r>
            <w:r w:rsidR="008C05EB">
              <w:rPr>
                <w:noProof/>
                <w:webHidden/>
              </w:rPr>
              <w:fldChar w:fldCharType="begin"/>
            </w:r>
            <w:r w:rsidR="008C05EB">
              <w:rPr>
                <w:noProof/>
                <w:webHidden/>
              </w:rPr>
              <w:instrText xml:space="preserve"> PAGEREF _Toc164683817 \h </w:instrText>
            </w:r>
            <w:r w:rsidR="008C05EB">
              <w:rPr>
                <w:noProof/>
                <w:webHidden/>
              </w:rPr>
            </w:r>
            <w:r w:rsidR="008C05EB">
              <w:rPr>
                <w:noProof/>
                <w:webHidden/>
              </w:rPr>
              <w:fldChar w:fldCharType="separate"/>
            </w:r>
            <w:r w:rsidR="008C05EB">
              <w:rPr>
                <w:noProof/>
                <w:webHidden/>
              </w:rPr>
              <w:t>3</w:t>
            </w:r>
            <w:r w:rsidR="008C05EB">
              <w:rPr>
                <w:noProof/>
                <w:webHidden/>
              </w:rPr>
              <w:fldChar w:fldCharType="end"/>
            </w:r>
          </w:hyperlink>
        </w:p>
        <w:p w14:paraId="0EDBCE16" w14:textId="77777777" w:rsidR="008C05EB" w:rsidRDefault="00844D26">
          <w:pPr>
            <w:pStyle w:val="30"/>
            <w:tabs>
              <w:tab w:val="right" w:leader="dot" w:pos="8302"/>
            </w:tabs>
            <w:rPr>
              <w:noProof/>
              <w:szCs w:val="22"/>
            </w:rPr>
          </w:pPr>
          <w:hyperlink w:anchor="_Toc164683818" w:history="1">
            <w:r w:rsidR="008C05EB" w:rsidRPr="00294460">
              <w:rPr>
                <w:rStyle w:val="ad"/>
                <w:rFonts w:ascii="微软雅黑" w:eastAsia="微软雅黑" w:hAnsi="微软雅黑"/>
                <w:noProof/>
                <w:shd w:val="clear" w:color="auto" w:fill="FFFFFF"/>
              </w:rPr>
              <w:t>1.2</w:t>
            </w:r>
            <w:r w:rsidR="008C05EB" w:rsidRPr="00294460">
              <w:rPr>
                <w:rStyle w:val="ad"/>
                <w:rFonts w:ascii="微软雅黑" w:eastAsia="微软雅黑" w:hAnsi="微软雅黑" w:hint="eastAsia"/>
                <w:noProof/>
                <w:shd w:val="clear" w:color="auto" w:fill="FFFFFF"/>
              </w:rPr>
              <w:t>存在问题</w:t>
            </w:r>
            <w:r w:rsidR="008C05EB">
              <w:rPr>
                <w:noProof/>
                <w:webHidden/>
              </w:rPr>
              <w:tab/>
            </w:r>
            <w:r w:rsidR="008C05EB">
              <w:rPr>
                <w:noProof/>
                <w:webHidden/>
              </w:rPr>
              <w:fldChar w:fldCharType="begin"/>
            </w:r>
            <w:r w:rsidR="008C05EB">
              <w:rPr>
                <w:noProof/>
                <w:webHidden/>
              </w:rPr>
              <w:instrText xml:space="preserve"> PAGEREF _Toc164683818 \h </w:instrText>
            </w:r>
            <w:r w:rsidR="008C05EB">
              <w:rPr>
                <w:noProof/>
                <w:webHidden/>
              </w:rPr>
            </w:r>
            <w:r w:rsidR="008C05EB">
              <w:rPr>
                <w:noProof/>
                <w:webHidden/>
              </w:rPr>
              <w:fldChar w:fldCharType="separate"/>
            </w:r>
            <w:r w:rsidR="008C05EB">
              <w:rPr>
                <w:noProof/>
                <w:webHidden/>
              </w:rPr>
              <w:t>4</w:t>
            </w:r>
            <w:r w:rsidR="008C05EB">
              <w:rPr>
                <w:noProof/>
                <w:webHidden/>
              </w:rPr>
              <w:fldChar w:fldCharType="end"/>
            </w:r>
          </w:hyperlink>
        </w:p>
        <w:p w14:paraId="217DE08F" w14:textId="77777777" w:rsidR="008C05EB" w:rsidRDefault="00844D26">
          <w:pPr>
            <w:pStyle w:val="20"/>
            <w:tabs>
              <w:tab w:val="right" w:leader="dot" w:pos="8302"/>
            </w:tabs>
            <w:rPr>
              <w:noProof/>
              <w:szCs w:val="22"/>
            </w:rPr>
          </w:pPr>
          <w:hyperlink w:anchor="_Toc164683819" w:history="1">
            <w:r w:rsidR="008C05EB" w:rsidRPr="00294460">
              <w:rPr>
                <w:rStyle w:val="ad"/>
                <w:rFonts w:ascii="微软雅黑" w:eastAsia="微软雅黑" w:hAnsi="微软雅黑" w:hint="eastAsia"/>
                <w:noProof/>
                <w:shd w:val="clear" w:color="auto" w:fill="FFFFFF"/>
              </w:rPr>
              <w:t>第二章</w:t>
            </w:r>
            <w:r w:rsidR="008C05EB" w:rsidRPr="00294460">
              <w:rPr>
                <w:rStyle w:val="ad"/>
                <w:rFonts w:ascii="微软雅黑" w:eastAsia="微软雅黑" w:hAnsi="微软雅黑"/>
                <w:noProof/>
                <w:shd w:val="clear" w:color="auto" w:fill="FFFFFF"/>
              </w:rPr>
              <w:t xml:space="preserve">  </w:t>
            </w:r>
            <w:r w:rsidR="008C05EB" w:rsidRPr="00294460">
              <w:rPr>
                <w:rStyle w:val="ad"/>
                <w:rFonts w:ascii="微软雅黑" w:eastAsia="微软雅黑" w:hAnsi="微软雅黑" w:hint="eastAsia"/>
                <w:noProof/>
                <w:shd w:val="clear" w:color="auto" w:fill="FFFFFF"/>
              </w:rPr>
              <w:t>项目建设</w:t>
            </w:r>
            <w:r w:rsidR="008C05EB">
              <w:rPr>
                <w:noProof/>
                <w:webHidden/>
              </w:rPr>
              <w:tab/>
            </w:r>
            <w:r w:rsidR="008C05EB">
              <w:rPr>
                <w:noProof/>
                <w:webHidden/>
              </w:rPr>
              <w:fldChar w:fldCharType="begin"/>
            </w:r>
            <w:r w:rsidR="008C05EB">
              <w:rPr>
                <w:noProof/>
                <w:webHidden/>
              </w:rPr>
              <w:instrText xml:space="preserve"> PAGEREF _Toc164683819 \h </w:instrText>
            </w:r>
            <w:r w:rsidR="008C05EB">
              <w:rPr>
                <w:noProof/>
                <w:webHidden/>
              </w:rPr>
            </w:r>
            <w:r w:rsidR="008C05EB">
              <w:rPr>
                <w:noProof/>
                <w:webHidden/>
              </w:rPr>
              <w:fldChar w:fldCharType="separate"/>
            </w:r>
            <w:r w:rsidR="008C05EB">
              <w:rPr>
                <w:noProof/>
                <w:webHidden/>
              </w:rPr>
              <w:t>5</w:t>
            </w:r>
            <w:r w:rsidR="008C05EB">
              <w:rPr>
                <w:noProof/>
                <w:webHidden/>
              </w:rPr>
              <w:fldChar w:fldCharType="end"/>
            </w:r>
          </w:hyperlink>
        </w:p>
        <w:p w14:paraId="751C9B1F" w14:textId="77777777" w:rsidR="008C05EB" w:rsidRDefault="00844D26">
          <w:pPr>
            <w:pStyle w:val="30"/>
            <w:tabs>
              <w:tab w:val="right" w:leader="dot" w:pos="8302"/>
            </w:tabs>
            <w:rPr>
              <w:noProof/>
              <w:szCs w:val="22"/>
            </w:rPr>
          </w:pPr>
          <w:hyperlink w:anchor="_Toc164683820" w:history="1">
            <w:r w:rsidR="008C05EB" w:rsidRPr="00294460">
              <w:rPr>
                <w:rStyle w:val="ad"/>
                <w:rFonts w:ascii="微软雅黑" w:eastAsia="微软雅黑" w:hAnsi="微软雅黑"/>
                <w:noProof/>
                <w:shd w:val="clear" w:color="auto" w:fill="FFFFFF"/>
              </w:rPr>
              <w:t>2.1</w:t>
            </w:r>
            <w:r w:rsidR="008C05EB" w:rsidRPr="00294460">
              <w:rPr>
                <w:rStyle w:val="ad"/>
                <w:rFonts w:ascii="微软雅黑" w:eastAsia="微软雅黑" w:hAnsi="微软雅黑" w:hint="eastAsia"/>
                <w:noProof/>
                <w:shd w:val="clear" w:color="auto" w:fill="FFFFFF"/>
              </w:rPr>
              <w:t>建设目标</w:t>
            </w:r>
            <w:r w:rsidR="008C05EB">
              <w:rPr>
                <w:noProof/>
                <w:webHidden/>
              </w:rPr>
              <w:tab/>
            </w:r>
            <w:r w:rsidR="008C05EB">
              <w:rPr>
                <w:noProof/>
                <w:webHidden/>
              </w:rPr>
              <w:fldChar w:fldCharType="begin"/>
            </w:r>
            <w:r w:rsidR="008C05EB">
              <w:rPr>
                <w:noProof/>
                <w:webHidden/>
              </w:rPr>
              <w:instrText xml:space="preserve"> PAGEREF _Toc164683820 \h </w:instrText>
            </w:r>
            <w:r w:rsidR="008C05EB">
              <w:rPr>
                <w:noProof/>
                <w:webHidden/>
              </w:rPr>
            </w:r>
            <w:r w:rsidR="008C05EB">
              <w:rPr>
                <w:noProof/>
                <w:webHidden/>
              </w:rPr>
              <w:fldChar w:fldCharType="separate"/>
            </w:r>
            <w:r w:rsidR="008C05EB">
              <w:rPr>
                <w:noProof/>
                <w:webHidden/>
              </w:rPr>
              <w:t>5</w:t>
            </w:r>
            <w:r w:rsidR="008C05EB">
              <w:rPr>
                <w:noProof/>
                <w:webHidden/>
              </w:rPr>
              <w:fldChar w:fldCharType="end"/>
            </w:r>
          </w:hyperlink>
        </w:p>
        <w:p w14:paraId="6577F7E9" w14:textId="77777777" w:rsidR="008C05EB" w:rsidRDefault="00844D26">
          <w:pPr>
            <w:pStyle w:val="40"/>
            <w:tabs>
              <w:tab w:val="right" w:leader="dot" w:pos="8302"/>
            </w:tabs>
            <w:rPr>
              <w:noProof/>
              <w:szCs w:val="22"/>
            </w:rPr>
          </w:pPr>
          <w:hyperlink w:anchor="_Toc164683821" w:history="1">
            <w:r w:rsidR="008C05EB" w:rsidRPr="00294460">
              <w:rPr>
                <w:rStyle w:val="ad"/>
                <w:rFonts w:ascii="微软雅黑" w:eastAsia="微软雅黑" w:hAnsi="微软雅黑"/>
                <w:noProof/>
              </w:rPr>
              <w:t>2.1.1</w:t>
            </w:r>
            <w:r w:rsidR="008C05EB" w:rsidRPr="00294460">
              <w:rPr>
                <w:rStyle w:val="ad"/>
                <w:rFonts w:ascii="微软雅黑" w:eastAsia="微软雅黑" w:hAnsi="微软雅黑" w:hint="eastAsia"/>
                <w:noProof/>
              </w:rPr>
              <w:t>落实《“十四五”文化和旅游发展规划》</w:t>
            </w:r>
            <w:r w:rsidR="008C05EB">
              <w:rPr>
                <w:noProof/>
                <w:webHidden/>
              </w:rPr>
              <w:tab/>
            </w:r>
            <w:r w:rsidR="008C05EB">
              <w:rPr>
                <w:noProof/>
                <w:webHidden/>
              </w:rPr>
              <w:fldChar w:fldCharType="begin"/>
            </w:r>
            <w:r w:rsidR="008C05EB">
              <w:rPr>
                <w:noProof/>
                <w:webHidden/>
              </w:rPr>
              <w:instrText xml:space="preserve"> PAGEREF _Toc164683821 \h </w:instrText>
            </w:r>
            <w:r w:rsidR="008C05EB">
              <w:rPr>
                <w:noProof/>
                <w:webHidden/>
              </w:rPr>
            </w:r>
            <w:r w:rsidR="008C05EB">
              <w:rPr>
                <w:noProof/>
                <w:webHidden/>
              </w:rPr>
              <w:fldChar w:fldCharType="separate"/>
            </w:r>
            <w:r w:rsidR="008C05EB">
              <w:rPr>
                <w:noProof/>
                <w:webHidden/>
              </w:rPr>
              <w:t>5</w:t>
            </w:r>
            <w:r w:rsidR="008C05EB">
              <w:rPr>
                <w:noProof/>
                <w:webHidden/>
              </w:rPr>
              <w:fldChar w:fldCharType="end"/>
            </w:r>
          </w:hyperlink>
        </w:p>
        <w:p w14:paraId="466E8507" w14:textId="77777777" w:rsidR="008C05EB" w:rsidRDefault="00844D26">
          <w:pPr>
            <w:pStyle w:val="40"/>
            <w:tabs>
              <w:tab w:val="right" w:leader="dot" w:pos="8302"/>
            </w:tabs>
            <w:rPr>
              <w:noProof/>
              <w:szCs w:val="22"/>
            </w:rPr>
          </w:pPr>
          <w:hyperlink w:anchor="_Toc164683822" w:history="1">
            <w:r w:rsidR="008C05EB" w:rsidRPr="00294460">
              <w:rPr>
                <w:rStyle w:val="ad"/>
                <w:rFonts w:ascii="微软雅黑" w:eastAsia="微软雅黑" w:hAnsi="微软雅黑"/>
                <w:noProof/>
              </w:rPr>
              <w:t>2.1.2</w:t>
            </w:r>
            <w:r w:rsidR="008C05EB" w:rsidRPr="00294460">
              <w:rPr>
                <w:rStyle w:val="ad"/>
                <w:rFonts w:ascii="微软雅黑" w:eastAsia="微软雅黑" w:hAnsi="微软雅黑" w:hint="eastAsia"/>
                <w:noProof/>
              </w:rPr>
              <w:t>落实《关于推进实施国家文化数字化战略的意见》</w:t>
            </w:r>
            <w:r w:rsidR="008C05EB">
              <w:rPr>
                <w:noProof/>
                <w:webHidden/>
              </w:rPr>
              <w:tab/>
            </w:r>
            <w:r w:rsidR="008C05EB">
              <w:rPr>
                <w:noProof/>
                <w:webHidden/>
              </w:rPr>
              <w:fldChar w:fldCharType="begin"/>
            </w:r>
            <w:r w:rsidR="008C05EB">
              <w:rPr>
                <w:noProof/>
                <w:webHidden/>
              </w:rPr>
              <w:instrText xml:space="preserve"> PAGEREF _Toc164683822 \h </w:instrText>
            </w:r>
            <w:r w:rsidR="008C05EB">
              <w:rPr>
                <w:noProof/>
                <w:webHidden/>
              </w:rPr>
            </w:r>
            <w:r w:rsidR="008C05EB">
              <w:rPr>
                <w:noProof/>
                <w:webHidden/>
              </w:rPr>
              <w:fldChar w:fldCharType="separate"/>
            </w:r>
            <w:r w:rsidR="008C05EB">
              <w:rPr>
                <w:noProof/>
                <w:webHidden/>
              </w:rPr>
              <w:t>5</w:t>
            </w:r>
            <w:r w:rsidR="008C05EB">
              <w:rPr>
                <w:noProof/>
                <w:webHidden/>
              </w:rPr>
              <w:fldChar w:fldCharType="end"/>
            </w:r>
          </w:hyperlink>
        </w:p>
        <w:p w14:paraId="18F24027" w14:textId="77777777" w:rsidR="008C05EB" w:rsidRDefault="00844D26">
          <w:pPr>
            <w:pStyle w:val="40"/>
            <w:tabs>
              <w:tab w:val="right" w:leader="dot" w:pos="8302"/>
            </w:tabs>
            <w:rPr>
              <w:noProof/>
              <w:szCs w:val="22"/>
            </w:rPr>
          </w:pPr>
          <w:hyperlink w:anchor="_Toc164683823" w:history="1">
            <w:r w:rsidR="008C05EB" w:rsidRPr="00294460">
              <w:rPr>
                <w:rStyle w:val="ad"/>
                <w:rFonts w:ascii="微软雅黑" w:eastAsia="微软雅黑" w:hAnsi="微软雅黑"/>
                <w:noProof/>
              </w:rPr>
              <w:t>2.1.3</w:t>
            </w:r>
            <w:r w:rsidR="008C05EB" w:rsidRPr="00294460">
              <w:rPr>
                <w:rStyle w:val="ad"/>
                <w:rFonts w:ascii="微软雅黑" w:eastAsia="微软雅黑" w:hAnsi="微软雅黑" w:hint="eastAsia"/>
                <w:noProof/>
              </w:rPr>
              <w:t>提升文化馆整体形象，提升服务效能</w:t>
            </w:r>
            <w:r w:rsidR="008C05EB">
              <w:rPr>
                <w:noProof/>
                <w:webHidden/>
              </w:rPr>
              <w:tab/>
            </w:r>
            <w:r w:rsidR="008C05EB">
              <w:rPr>
                <w:noProof/>
                <w:webHidden/>
              </w:rPr>
              <w:fldChar w:fldCharType="begin"/>
            </w:r>
            <w:r w:rsidR="008C05EB">
              <w:rPr>
                <w:noProof/>
                <w:webHidden/>
              </w:rPr>
              <w:instrText xml:space="preserve"> PAGEREF _Toc164683823 \h </w:instrText>
            </w:r>
            <w:r w:rsidR="008C05EB">
              <w:rPr>
                <w:noProof/>
                <w:webHidden/>
              </w:rPr>
            </w:r>
            <w:r w:rsidR="008C05EB">
              <w:rPr>
                <w:noProof/>
                <w:webHidden/>
              </w:rPr>
              <w:fldChar w:fldCharType="separate"/>
            </w:r>
            <w:r w:rsidR="008C05EB">
              <w:rPr>
                <w:noProof/>
                <w:webHidden/>
              </w:rPr>
              <w:t>5</w:t>
            </w:r>
            <w:r w:rsidR="008C05EB">
              <w:rPr>
                <w:noProof/>
                <w:webHidden/>
              </w:rPr>
              <w:fldChar w:fldCharType="end"/>
            </w:r>
          </w:hyperlink>
        </w:p>
        <w:p w14:paraId="2093CD25" w14:textId="77777777" w:rsidR="008C05EB" w:rsidRDefault="00844D26">
          <w:pPr>
            <w:pStyle w:val="20"/>
            <w:tabs>
              <w:tab w:val="right" w:leader="dot" w:pos="8302"/>
            </w:tabs>
            <w:rPr>
              <w:noProof/>
              <w:szCs w:val="22"/>
            </w:rPr>
          </w:pPr>
          <w:hyperlink w:anchor="_Toc164683824" w:history="1">
            <w:r w:rsidR="008C05EB" w:rsidRPr="00294460">
              <w:rPr>
                <w:rStyle w:val="ad"/>
                <w:rFonts w:ascii="微软雅黑" w:eastAsia="微软雅黑" w:hAnsi="微软雅黑" w:hint="eastAsia"/>
                <w:noProof/>
                <w:shd w:val="clear" w:color="auto" w:fill="FFFFFF"/>
              </w:rPr>
              <w:t>第三章</w:t>
            </w:r>
            <w:r w:rsidR="008C05EB" w:rsidRPr="00294460">
              <w:rPr>
                <w:rStyle w:val="ad"/>
                <w:rFonts w:ascii="微软雅黑" w:eastAsia="微软雅黑" w:hAnsi="微软雅黑"/>
                <w:noProof/>
                <w:shd w:val="clear" w:color="auto" w:fill="FFFFFF"/>
              </w:rPr>
              <w:t xml:space="preserve"> </w:t>
            </w:r>
            <w:r w:rsidR="008C05EB" w:rsidRPr="00294460">
              <w:rPr>
                <w:rStyle w:val="ad"/>
                <w:rFonts w:ascii="微软雅黑" w:eastAsia="微软雅黑" w:hAnsi="微软雅黑" w:hint="eastAsia"/>
                <w:noProof/>
                <w:shd w:val="clear" w:color="auto" w:fill="FFFFFF"/>
              </w:rPr>
              <w:t>建设思路</w:t>
            </w:r>
            <w:r w:rsidR="008C05EB">
              <w:rPr>
                <w:noProof/>
                <w:webHidden/>
              </w:rPr>
              <w:tab/>
            </w:r>
            <w:r w:rsidR="008C05EB">
              <w:rPr>
                <w:noProof/>
                <w:webHidden/>
              </w:rPr>
              <w:fldChar w:fldCharType="begin"/>
            </w:r>
            <w:r w:rsidR="008C05EB">
              <w:rPr>
                <w:noProof/>
                <w:webHidden/>
              </w:rPr>
              <w:instrText xml:space="preserve"> PAGEREF _Toc164683824 \h </w:instrText>
            </w:r>
            <w:r w:rsidR="008C05EB">
              <w:rPr>
                <w:noProof/>
                <w:webHidden/>
              </w:rPr>
            </w:r>
            <w:r w:rsidR="008C05EB">
              <w:rPr>
                <w:noProof/>
                <w:webHidden/>
              </w:rPr>
              <w:fldChar w:fldCharType="separate"/>
            </w:r>
            <w:r w:rsidR="008C05EB">
              <w:rPr>
                <w:noProof/>
                <w:webHidden/>
              </w:rPr>
              <w:t>6</w:t>
            </w:r>
            <w:r w:rsidR="008C05EB">
              <w:rPr>
                <w:noProof/>
                <w:webHidden/>
              </w:rPr>
              <w:fldChar w:fldCharType="end"/>
            </w:r>
          </w:hyperlink>
        </w:p>
        <w:p w14:paraId="6131C806" w14:textId="77777777" w:rsidR="008C05EB" w:rsidRDefault="00844D26">
          <w:pPr>
            <w:pStyle w:val="30"/>
            <w:tabs>
              <w:tab w:val="right" w:leader="dot" w:pos="8302"/>
            </w:tabs>
            <w:rPr>
              <w:noProof/>
              <w:szCs w:val="22"/>
            </w:rPr>
          </w:pPr>
          <w:hyperlink w:anchor="_Toc164683825" w:history="1">
            <w:r w:rsidR="008C05EB" w:rsidRPr="00294460">
              <w:rPr>
                <w:rStyle w:val="ad"/>
                <w:rFonts w:ascii="微软雅黑" w:eastAsia="微软雅黑" w:hAnsi="微软雅黑"/>
                <w:noProof/>
              </w:rPr>
              <w:t>3.1</w:t>
            </w:r>
            <w:r w:rsidR="008C05EB" w:rsidRPr="00294460">
              <w:rPr>
                <w:rStyle w:val="ad"/>
                <w:rFonts w:ascii="微软雅黑" w:eastAsia="微软雅黑" w:hAnsi="微软雅黑" w:hint="eastAsia"/>
                <w:noProof/>
              </w:rPr>
              <w:t>总体设计思路</w:t>
            </w:r>
            <w:r w:rsidR="008C05EB">
              <w:rPr>
                <w:noProof/>
                <w:webHidden/>
              </w:rPr>
              <w:tab/>
            </w:r>
            <w:r w:rsidR="008C05EB">
              <w:rPr>
                <w:noProof/>
                <w:webHidden/>
              </w:rPr>
              <w:fldChar w:fldCharType="begin"/>
            </w:r>
            <w:r w:rsidR="008C05EB">
              <w:rPr>
                <w:noProof/>
                <w:webHidden/>
              </w:rPr>
              <w:instrText xml:space="preserve"> PAGEREF _Toc164683825 \h </w:instrText>
            </w:r>
            <w:r w:rsidR="008C05EB">
              <w:rPr>
                <w:noProof/>
                <w:webHidden/>
              </w:rPr>
            </w:r>
            <w:r w:rsidR="008C05EB">
              <w:rPr>
                <w:noProof/>
                <w:webHidden/>
              </w:rPr>
              <w:fldChar w:fldCharType="separate"/>
            </w:r>
            <w:r w:rsidR="008C05EB">
              <w:rPr>
                <w:noProof/>
                <w:webHidden/>
              </w:rPr>
              <w:t>6</w:t>
            </w:r>
            <w:r w:rsidR="008C05EB">
              <w:rPr>
                <w:noProof/>
                <w:webHidden/>
              </w:rPr>
              <w:fldChar w:fldCharType="end"/>
            </w:r>
          </w:hyperlink>
        </w:p>
        <w:p w14:paraId="4DD3883D" w14:textId="77777777" w:rsidR="008C05EB" w:rsidRDefault="00844D26">
          <w:pPr>
            <w:pStyle w:val="30"/>
            <w:tabs>
              <w:tab w:val="right" w:leader="dot" w:pos="8302"/>
            </w:tabs>
            <w:rPr>
              <w:noProof/>
              <w:szCs w:val="22"/>
            </w:rPr>
          </w:pPr>
          <w:hyperlink w:anchor="_Toc164683826" w:history="1">
            <w:r w:rsidR="008C05EB" w:rsidRPr="00294460">
              <w:rPr>
                <w:rStyle w:val="ad"/>
                <w:rFonts w:ascii="微软雅黑" w:eastAsia="微软雅黑" w:hAnsi="微软雅黑"/>
                <w:noProof/>
              </w:rPr>
              <w:t>3.2</w:t>
            </w:r>
            <w:r w:rsidR="008C05EB" w:rsidRPr="00294460">
              <w:rPr>
                <w:rStyle w:val="ad"/>
                <w:rFonts w:ascii="微软雅黑" w:eastAsia="微软雅黑" w:hAnsi="微软雅黑" w:hint="eastAsia"/>
                <w:noProof/>
              </w:rPr>
              <w:t>具体设计思路</w:t>
            </w:r>
            <w:r w:rsidR="008C05EB">
              <w:rPr>
                <w:noProof/>
                <w:webHidden/>
              </w:rPr>
              <w:tab/>
            </w:r>
            <w:r w:rsidR="008C05EB">
              <w:rPr>
                <w:noProof/>
                <w:webHidden/>
              </w:rPr>
              <w:fldChar w:fldCharType="begin"/>
            </w:r>
            <w:r w:rsidR="008C05EB">
              <w:rPr>
                <w:noProof/>
                <w:webHidden/>
              </w:rPr>
              <w:instrText xml:space="preserve"> PAGEREF _Toc164683826 \h </w:instrText>
            </w:r>
            <w:r w:rsidR="008C05EB">
              <w:rPr>
                <w:noProof/>
                <w:webHidden/>
              </w:rPr>
            </w:r>
            <w:r w:rsidR="008C05EB">
              <w:rPr>
                <w:noProof/>
                <w:webHidden/>
              </w:rPr>
              <w:fldChar w:fldCharType="separate"/>
            </w:r>
            <w:r w:rsidR="008C05EB">
              <w:rPr>
                <w:noProof/>
                <w:webHidden/>
              </w:rPr>
              <w:t>6</w:t>
            </w:r>
            <w:r w:rsidR="008C05EB">
              <w:rPr>
                <w:noProof/>
                <w:webHidden/>
              </w:rPr>
              <w:fldChar w:fldCharType="end"/>
            </w:r>
          </w:hyperlink>
        </w:p>
        <w:p w14:paraId="471E61E1" w14:textId="77777777" w:rsidR="008C05EB" w:rsidRDefault="00844D26">
          <w:pPr>
            <w:pStyle w:val="40"/>
            <w:tabs>
              <w:tab w:val="right" w:leader="dot" w:pos="8302"/>
            </w:tabs>
            <w:rPr>
              <w:noProof/>
              <w:szCs w:val="22"/>
            </w:rPr>
          </w:pPr>
          <w:hyperlink w:anchor="_Toc164683827" w:history="1">
            <w:r w:rsidR="008C05EB" w:rsidRPr="00294460">
              <w:rPr>
                <w:rStyle w:val="ad"/>
                <w:rFonts w:ascii="微软雅黑" w:eastAsia="微软雅黑" w:hAnsi="微软雅黑"/>
                <w:noProof/>
              </w:rPr>
              <w:t>3.2.1</w:t>
            </w:r>
            <w:r w:rsidR="008C05EB" w:rsidRPr="00294460">
              <w:rPr>
                <w:rStyle w:val="ad"/>
                <w:rFonts w:ascii="微软雅黑" w:eastAsia="微软雅黑" w:hAnsi="微软雅黑" w:hint="eastAsia"/>
                <w:noProof/>
              </w:rPr>
              <w:t>线上文化体验厅服务云平台设计思路</w:t>
            </w:r>
            <w:r w:rsidR="008C05EB">
              <w:rPr>
                <w:noProof/>
                <w:webHidden/>
              </w:rPr>
              <w:tab/>
            </w:r>
            <w:r w:rsidR="008C05EB">
              <w:rPr>
                <w:noProof/>
                <w:webHidden/>
              </w:rPr>
              <w:fldChar w:fldCharType="begin"/>
            </w:r>
            <w:r w:rsidR="008C05EB">
              <w:rPr>
                <w:noProof/>
                <w:webHidden/>
              </w:rPr>
              <w:instrText xml:space="preserve"> PAGEREF _Toc164683827 \h </w:instrText>
            </w:r>
            <w:r w:rsidR="008C05EB">
              <w:rPr>
                <w:noProof/>
                <w:webHidden/>
              </w:rPr>
            </w:r>
            <w:r w:rsidR="008C05EB">
              <w:rPr>
                <w:noProof/>
                <w:webHidden/>
              </w:rPr>
              <w:fldChar w:fldCharType="separate"/>
            </w:r>
            <w:r w:rsidR="008C05EB">
              <w:rPr>
                <w:noProof/>
                <w:webHidden/>
              </w:rPr>
              <w:t>6</w:t>
            </w:r>
            <w:r w:rsidR="008C05EB">
              <w:rPr>
                <w:noProof/>
                <w:webHidden/>
              </w:rPr>
              <w:fldChar w:fldCharType="end"/>
            </w:r>
          </w:hyperlink>
        </w:p>
        <w:p w14:paraId="739DC6C8" w14:textId="77777777" w:rsidR="008C05EB" w:rsidRDefault="00844D26">
          <w:pPr>
            <w:pStyle w:val="40"/>
            <w:tabs>
              <w:tab w:val="right" w:leader="dot" w:pos="8302"/>
            </w:tabs>
            <w:rPr>
              <w:noProof/>
              <w:szCs w:val="22"/>
            </w:rPr>
          </w:pPr>
          <w:hyperlink w:anchor="_Toc164683828" w:history="1">
            <w:r w:rsidR="008C05EB" w:rsidRPr="00294460">
              <w:rPr>
                <w:rStyle w:val="ad"/>
                <w:rFonts w:ascii="微软雅黑" w:eastAsia="微软雅黑" w:hAnsi="微软雅黑"/>
                <w:noProof/>
              </w:rPr>
              <w:t>3.2.2</w:t>
            </w:r>
            <w:r w:rsidR="008C05EB" w:rsidRPr="00294460">
              <w:rPr>
                <w:rStyle w:val="ad"/>
                <w:rFonts w:ascii="微软雅黑" w:eastAsia="微软雅黑" w:hAnsi="微软雅黑" w:hint="eastAsia"/>
                <w:noProof/>
              </w:rPr>
              <w:t>线下数字文化体验空间建设设计思路</w:t>
            </w:r>
            <w:r w:rsidR="008C05EB">
              <w:rPr>
                <w:noProof/>
                <w:webHidden/>
              </w:rPr>
              <w:tab/>
            </w:r>
            <w:r w:rsidR="008C05EB">
              <w:rPr>
                <w:noProof/>
                <w:webHidden/>
              </w:rPr>
              <w:fldChar w:fldCharType="begin"/>
            </w:r>
            <w:r w:rsidR="008C05EB">
              <w:rPr>
                <w:noProof/>
                <w:webHidden/>
              </w:rPr>
              <w:instrText xml:space="preserve"> PAGEREF _Toc164683828 \h </w:instrText>
            </w:r>
            <w:r w:rsidR="008C05EB">
              <w:rPr>
                <w:noProof/>
                <w:webHidden/>
              </w:rPr>
            </w:r>
            <w:r w:rsidR="008C05EB">
              <w:rPr>
                <w:noProof/>
                <w:webHidden/>
              </w:rPr>
              <w:fldChar w:fldCharType="separate"/>
            </w:r>
            <w:r w:rsidR="008C05EB">
              <w:rPr>
                <w:noProof/>
                <w:webHidden/>
              </w:rPr>
              <w:t>6</w:t>
            </w:r>
            <w:r w:rsidR="008C05EB">
              <w:rPr>
                <w:noProof/>
                <w:webHidden/>
              </w:rPr>
              <w:fldChar w:fldCharType="end"/>
            </w:r>
          </w:hyperlink>
        </w:p>
        <w:p w14:paraId="06DFE2E4" w14:textId="77777777" w:rsidR="008C05EB" w:rsidRDefault="00844D26">
          <w:pPr>
            <w:pStyle w:val="20"/>
            <w:tabs>
              <w:tab w:val="right" w:leader="dot" w:pos="8302"/>
            </w:tabs>
            <w:rPr>
              <w:noProof/>
              <w:szCs w:val="22"/>
            </w:rPr>
          </w:pPr>
          <w:hyperlink w:anchor="_Toc164683829" w:history="1">
            <w:r w:rsidR="008C05EB" w:rsidRPr="00294460">
              <w:rPr>
                <w:rStyle w:val="ad"/>
                <w:rFonts w:ascii="微软雅黑" w:eastAsia="微软雅黑" w:hAnsi="微软雅黑" w:hint="eastAsia"/>
                <w:noProof/>
                <w:shd w:val="clear" w:color="auto" w:fill="FFFFFF"/>
              </w:rPr>
              <w:t>第四章</w:t>
            </w:r>
            <w:r w:rsidR="008C05EB" w:rsidRPr="00294460">
              <w:rPr>
                <w:rStyle w:val="ad"/>
                <w:rFonts w:ascii="微软雅黑" w:eastAsia="微软雅黑" w:hAnsi="微软雅黑"/>
                <w:noProof/>
                <w:shd w:val="clear" w:color="auto" w:fill="FFFFFF"/>
              </w:rPr>
              <w:t xml:space="preserve"> </w:t>
            </w:r>
            <w:r w:rsidR="008C05EB" w:rsidRPr="00294460">
              <w:rPr>
                <w:rStyle w:val="ad"/>
                <w:rFonts w:ascii="微软雅黑" w:eastAsia="微软雅黑" w:hAnsi="微软雅黑" w:hint="eastAsia"/>
                <w:noProof/>
                <w:shd w:val="clear" w:color="auto" w:fill="FFFFFF"/>
              </w:rPr>
              <w:t>建设方案</w:t>
            </w:r>
            <w:r w:rsidR="008C05EB">
              <w:rPr>
                <w:noProof/>
                <w:webHidden/>
              </w:rPr>
              <w:tab/>
            </w:r>
            <w:r w:rsidR="008C05EB">
              <w:rPr>
                <w:noProof/>
                <w:webHidden/>
              </w:rPr>
              <w:fldChar w:fldCharType="begin"/>
            </w:r>
            <w:r w:rsidR="008C05EB">
              <w:rPr>
                <w:noProof/>
                <w:webHidden/>
              </w:rPr>
              <w:instrText xml:space="preserve"> PAGEREF _Toc164683829 \h </w:instrText>
            </w:r>
            <w:r w:rsidR="008C05EB">
              <w:rPr>
                <w:noProof/>
                <w:webHidden/>
              </w:rPr>
            </w:r>
            <w:r w:rsidR="008C05EB">
              <w:rPr>
                <w:noProof/>
                <w:webHidden/>
              </w:rPr>
              <w:fldChar w:fldCharType="separate"/>
            </w:r>
            <w:r w:rsidR="008C05EB">
              <w:rPr>
                <w:noProof/>
                <w:webHidden/>
              </w:rPr>
              <w:t>7</w:t>
            </w:r>
            <w:r w:rsidR="008C05EB">
              <w:rPr>
                <w:noProof/>
                <w:webHidden/>
              </w:rPr>
              <w:fldChar w:fldCharType="end"/>
            </w:r>
          </w:hyperlink>
        </w:p>
        <w:p w14:paraId="560FFE99" w14:textId="77777777" w:rsidR="008C05EB" w:rsidRDefault="00844D26">
          <w:pPr>
            <w:pStyle w:val="30"/>
            <w:tabs>
              <w:tab w:val="right" w:leader="dot" w:pos="8302"/>
            </w:tabs>
            <w:rPr>
              <w:noProof/>
              <w:szCs w:val="22"/>
            </w:rPr>
          </w:pPr>
          <w:hyperlink w:anchor="_Toc164683830" w:history="1">
            <w:r w:rsidR="008C05EB" w:rsidRPr="00294460">
              <w:rPr>
                <w:rStyle w:val="ad"/>
                <w:rFonts w:ascii="微软雅黑" w:eastAsia="微软雅黑" w:hAnsi="微软雅黑"/>
                <w:noProof/>
              </w:rPr>
              <w:t>4.1</w:t>
            </w:r>
            <w:r w:rsidR="008C05EB" w:rsidRPr="00294460">
              <w:rPr>
                <w:rStyle w:val="ad"/>
                <w:rFonts w:ascii="微软雅黑" w:eastAsia="微软雅黑" w:hAnsi="微软雅黑" w:hint="eastAsia"/>
                <w:noProof/>
              </w:rPr>
              <w:t>线上文化体验厅服务云平台</w:t>
            </w:r>
            <w:r w:rsidR="008C05EB">
              <w:rPr>
                <w:noProof/>
                <w:webHidden/>
              </w:rPr>
              <w:tab/>
            </w:r>
            <w:r w:rsidR="008C05EB">
              <w:rPr>
                <w:noProof/>
                <w:webHidden/>
              </w:rPr>
              <w:fldChar w:fldCharType="begin"/>
            </w:r>
            <w:r w:rsidR="008C05EB">
              <w:rPr>
                <w:noProof/>
                <w:webHidden/>
              </w:rPr>
              <w:instrText xml:space="preserve"> PAGEREF _Toc164683830 \h </w:instrText>
            </w:r>
            <w:r w:rsidR="008C05EB">
              <w:rPr>
                <w:noProof/>
                <w:webHidden/>
              </w:rPr>
            </w:r>
            <w:r w:rsidR="008C05EB">
              <w:rPr>
                <w:noProof/>
                <w:webHidden/>
              </w:rPr>
              <w:fldChar w:fldCharType="separate"/>
            </w:r>
            <w:r w:rsidR="008C05EB">
              <w:rPr>
                <w:noProof/>
                <w:webHidden/>
              </w:rPr>
              <w:t>7</w:t>
            </w:r>
            <w:r w:rsidR="008C05EB">
              <w:rPr>
                <w:noProof/>
                <w:webHidden/>
              </w:rPr>
              <w:fldChar w:fldCharType="end"/>
            </w:r>
          </w:hyperlink>
        </w:p>
        <w:p w14:paraId="3EA70F25" w14:textId="77777777" w:rsidR="008C05EB" w:rsidRDefault="00844D26">
          <w:pPr>
            <w:pStyle w:val="40"/>
            <w:tabs>
              <w:tab w:val="right" w:leader="dot" w:pos="8302"/>
            </w:tabs>
            <w:rPr>
              <w:noProof/>
              <w:szCs w:val="22"/>
            </w:rPr>
          </w:pPr>
          <w:hyperlink w:anchor="_Toc164683831" w:history="1">
            <w:r w:rsidR="008C05EB" w:rsidRPr="00294460">
              <w:rPr>
                <w:rStyle w:val="ad"/>
                <w:rFonts w:ascii="微软雅黑" w:eastAsia="微软雅黑" w:hAnsi="微软雅黑"/>
                <w:noProof/>
              </w:rPr>
              <w:t>4.1.1</w:t>
            </w:r>
            <w:r w:rsidR="008C05EB" w:rsidRPr="00294460">
              <w:rPr>
                <w:rStyle w:val="ad"/>
                <w:rFonts w:ascii="微软雅黑" w:eastAsia="微软雅黑" w:hAnsi="微软雅黑" w:hint="eastAsia"/>
                <w:noProof/>
              </w:rPr>
              <w:t>体验大数据展示系统</w:t>
            </w:r>
            <w:r w:rsidR="008C05EB">
              <w:rPr>
                <w:noProof/>
                <w:webHidden/>
              </w:rPr>
              <w:tab/>
            </w:r>
            <w:r w:rsidR="008C05EB">
              <w:rPr>
                <w:noProof/>
                <w:webHidden/>
              </w:rPr>
              <w:fldChar w:fldCharType="begin"/>
            </w:r>
            <w:r w:rsidR="008C05EB">
              <w:rPr>
                <w:noProof/>
                <w:webHidden/>
              </w:rPr>
              <w:instrText xml:space="preserve"> PAGEREF _Toc164683831 \h </w:instrText>
            </w:r>
            <w:r w:rsidR="008C05EB">
              <w:rPr>
                <w:noProof/>
                <w:webHidden/>
              </w:rPr>
            </w:r>
            <w:r w:rsidR="008C05EB">
              <w:rPr>
                <w:noProof/>
                <w:webHidden/>
              </w:rPr>
              <w:fldChar w:fldCharType="separate"/>
            </w:r>
            <w:r w:rsidR="008C05EB">
              <w:rPr>
                <w:noProof/>
                <w:webHidden/>
              </w:rPr>
              <w:t>7</w:t>
            </w:r>
            <w:r w:rsidR="008C05EB">
              <w:rPr>
                <w:noProof/>
                <w:webHidden/>
              </w:rPr>
              <w:fldChar w:fldCharType="end"/>
            </w:r>
          </w:hyperlink>
        </w:p>
        <w:p w14:paraId="29FCD6EF" w14:textId="77777777" w:rsidR="008C05EB" w:rsidRDefault="00844D26">
          <w:pPr>
            <w:pStyle w:val="40"/>
            <w:tabs>
              <w:tab w:val="right" w:leader="dot" w:pos="8302"/>
            </w:tabs>
            <w:rPr>
              <w:noProof/>
              <w:szCs w:val="22"/>
            </w:rPr>
          </w:pPr>
          <w:hyperlink w:anchor="_Toc164683832" w:history="1">
            <w:r w:rsidR="008C05EB" w:rsidRPr="00294460">
              <w:rPr>
                <w:rStyle w:val="ad"/>
                <w:rFonts w:ascii="微软雅黑" w:eastAsia="微软雅黑" w:hAnsi="微软雅黑"/>
                <w:noProof/>
              </w:rPr>
              <w:t>4.1.2</w:t>
            </w:r>
            <w:r w:rsidR="008C05EB" w:rsidRPr="00294460">
              <w:rPr>
                <w:rStyle w:val="ad"/>
                <w:rFonts w:ascii="微软雅黑" w:eastAsia="微软雅黑" w:hAnsi="微软雅黑" w:hint="eastAsia"/>
                <w:noProof/>
              </w:rPr>
              <w:t>活动服务系统</w:t>
            </w:r>
            <w:r w:rsidR="008C05EB">
              <w:rPr>
                <w:noProof/>
                <w:webHidden/>
              </w:rPr>
              <w:tab/>
            </w:r>
            <w:r w:rsidR="008C05EB">
              <w:rPr>
                <w:noProof/>
                <w:webHidden/>
              </w:rPr>
              <w:fldChar w:fldCharType="begin"/>
            </w:r>
            <w:r w:rsidR="008C05EB">
              <w:rPr>
                <w:noProof/>
                <w:webHidden/>
              </w:rPr>
              <w:instrText xml:space="preserve"> PAGEREF _Toc164683832 \h </w:instrText>
            </w:r>
            <w:r w:rsidR="008C05EB">
              <w:rPr>
                <w:noProof/>
                <w:webHidden/>
              </w:rPr>
            </w:r>
            <w:r w:rsidR="008C05EB">
              <w:rPr>
                <w:noProof/>
                <w:webHidden/>
              </w:rPr>
              <w:fldChar w:fldCharType="separate"/>
            </w:r>
            <w:r w:rsidR="008C05EB">
              <w:rPr>
                <w:noProof/>
                <w:webHidden/>
              </w:rPr>
              <w:t>8</w:t>
            </w:r>
            <w:r w:rsidR="008C05EB">
              <w:rPr>
                <w:noProof/>
                <w:webHidden/>
              </w:rPr>
              <w:fldChar w:fldCharType="end"/>
            </w:r>
          </w:hyperlink>
        </w:p>
        <w:p w14:paraId="63CE5627" w14:textId="77777777" w:rsidR="008C05EB" w:rsidRDefault="00844D26">
          <w:pPr>
            <w:pStyle w:val="40"/>
            <w:tabs>
              <w:tab w:val="right" w:leader="dot" w:pos="8302"/>
            </w:tabs>
            <w:rPr>
              <w:noProof/>
              <w:szCs w:val="22"/>
            </w:rPr>
          </w:pPr>
          <w:hyperlink w:anchor="_Toc164683833" w:history="1">
            <w:r w:rsidR="008C05EB" w:rsidRPr="00294460">
              <w:rPr>
                <w:rStyle w:val="ad"/>
                <w:rFonts w:ascii="微软雅黑" w:eastAsia="微软雅黑" w:hAnsi="微软雅黑"/>
                <w:noProof/>
              </w:rPr>
              <w:t>4.1.3</w:t>
            </w:r>
            <w:r w:rsidR="008C05EB" w:rsidRPr="00294460">
              <w:rPr>
                <w:rStyle w:val="ad"/>
                <w:rFonts w:ascii="微软雅黑" w:eastAsia="微软雅黑" w:hAnsi="微软雅黑" w:hint="eastAsia"/>
                <w:noProof/>
              </w:rPr>
              <w:t>体验大数据分析系统</w:t>
            </w:r>
            <w:r w:rsidR="008C05EB">
              <w:rPr>
                <w:noProof/>
                <w:webHidden/>
              </w:rPr>
              <w:tab/>
            </w:r>
            <w:r w:rsidR="008C05EB">
              <w:rPr>
                <w:noProof/>
                <w:webHidden/>
              </w:rPr>
              <w:fldChar w:fldCharType="begin"/>
            </w:r>
            <w:r w:rsidR="008C05EB">
              <w:rPr>
                <w:noProof/>
                <w:webHidden/>
              </w:rPr>
              <w:instrText xml:space="preserve"> PAGEREF _Toc164683833 \h </w:instrText>
            </w:r>
            <w:r w:rsidR="008C05EB">
              <w:rPr>
                <w:noProof/>
                <w:webHidden/>
              </w:rPr>
            </w:r>
            <w:r w:rsidR="008C05EB">
              <w:rPr>
                <w:noProof/>
                <w:webHidden/>
              </w:rPr>
              <w:fldChar w:fldCharType="separate"/>
            </w:r>
            <w:r w:rsidR="008C05EB">
              <w:rPr>
                <w:noProof/>
                <w:webHidden/>
              </w:rPr>
              <w:t>9</w:t>
            </w:r>
            <w:r w:rsidR="008C05EB">
              <w:rPr>
                <w:noProof/>
                <w:webHidden/>
              </w:rPr>
              <w:fldChar w:fldCharType="end"/>
            </w:r>
          </w:hyperlink>
        </w:p>
        <w:p w14:paraId="7DCC135F" w14:textId="77777777" w:rsidR="008C05EB" w:rsidRDefault="00844D26">
          <w:pPr>
            <w:pStyle w:val="40"/>
            <w:tabs>
              <w:tab w:val="right" w:leader="dot" w:pos="8302"/>
            </w:tabs>
            <w:rPr>
              <w:noProof/>
              <w:szCs w:val="22"/>
            </w:rPr>
          </w:pPr>
          <w:hyperlink w:anchor="_Toc164683834" w:history="1">
            <w:r w:rsidR="008C05EB" w:rsidRPr="00294460">
              <w:rPr>
                <w:rStyle w:val="ad"/>
                <w:rFonts w:ascii="微软雅黑" w:eastAsia="微软雅黑" w:hAnsi="微软雅黑"/>
                <w:noProof/>
              </w:rPr>
              <w:t>4.1.4</w:t>
            </w:r>
            <w:r w:rsidR="008C05EB" w:rsidRPr="00294460">
              <w:rPr>
                <w:rStyle w:val="ad"/>
                <w:rFonts w:ascii="微软雅黑" w:eastAsia="微软雅黑" w:hAnsi="微软雅黑" w:hint="eastAsia"/>
                <w:noProof/>
              </w:rPr>
              <w:t>平台参数（软件</w:t>
            </w:r>
            <w:r w:rsidR="008C05EB" w:rsidRPr="00294460">
              <w:rPr>
                <w:rStyle w:val="ad"/>
                <w:rFonts w:ascii="微软雅黑" w:eastAsia="微软雅黑" w:hAnsi="微软雅黑"/>
                <w:noProof/>
              </w:rPr>
              <w:t>+</w:t>
            </w:r>
            <w:r w:rsidR="008C05EB" w:rsidRPr="00294460">
              <w:rPr>
                <w:rStyle w:val="ad"/>
                <w:rFonts w:ascii="微软雅黑" w:eastAsia="微软雅黑" w:hAnsi="微软雅黑" w:hint="eastAsia"/>
                <w:noProof/>
              </w:rPr>
              <w:t>硬件）</w:t>
            </w:r>
            <w:r w:rsidR="008C05EB">
              <w:rPr>
                <w:noProof/>
                <w:webHidden/>
              </w:rPr>
              <w:tab/>
            </w:r>
            <w:r w:rsidR="008C05EB">
              <w:rPr>
                <w:noProof/>
                <w:webHidden/>
              </w:rPr>
              <w:fldChar w:fldCharType="begin"/>
            </w:r>
            <w:r w:rsidR="008C05EB">
              <w:rPr>
                <w:noProof/>
                <w:webHidden/>
              </w:rPr>
              <w:instrText xml:space="preserve"> PAGEREF _Toc164683834 \h </w:instrText>
            </w:r>
            <w:r w:rsidR="008C05EB">
              <w:rPr>
                <w:noProof/>
                <w:webHidden/>
              </w:rPr>
            </w:r>
            <w:r w:rsidR="008C05EB">
              <w:rPr>
                <w:noProof/>
                <w:webHidden/>
              </w:rPr>
              <w:fldChar w:fldCharType="separate"/>
            </w:r>
            <w:r w:rsidR="008C05EB">
              <w:rPr>
                <w:noProof/>
                <w:webHidden/>
              </w:rPr>
              <w:t>9</w:t>
            </w:r>
            <w:r w:rsidR="008C05EB">
              <w:rPr>
                <w:noProof/>
                <w:webHidden/>
              </w:rPr>
              <w:fldChar w:fldCharType="end"/>
            </w:r>
          </w:hyperlink>
        </w:p>
        <w:p w14:paraId="1910115C" w14:textId="77777777" w:rsidR="008C05EB" w:rsidRDefault="00844D26">
          <w:pPr>
            <w:pStyle w:val="30"/>
            <w:tabs>
              <w:tab w:val="right" w:leader="dot" w:pos="8302"/>
            </w:tabs>
            <w:rPr>
              <w:noProof/>
              <w:szCs w:val="22"/>
            </w:rPr>
          </w:pPr>
          <w:hyperlink w:anchor="_Toc164683835" w:history="1">
            <w:r w:rsidR="008C05EB" w:rsidRPr="00294460">
              <w:rPr>
                <w:rStyle w:val="ad"/>
                <w:rFonts w:ascii="微软雅黑" w:eastAsia="微软雅黑" w:hAnsi="微软雅黑"/>
                <w:noProof/>
              </w:rPr>
              <w:t>4.2</w:t>
            </w:r>
            <w:r w:rsidR="008C05EB" w:rsidRPr="00294460">
              <w:rPr>
                <w:rStyle w:val="ad"/>
                <w:rFonts w:ascii="微软雅黑" w:eastAsia="微软雅黑" w:hAnsi="微软雅黑" w:hint="eastAsia"/>
                <w:noProof/>
              </w:rPr>
              <w:t>线下数字文化体验空间建设</w:t>
            </w:r>
            <w:r w:rsidR="008C05EB">
              <w:rPr>
                <w:noProof/>
                <w:webHidden/>
              </w:rPr>
              <w:tab/>
            </w:r>
            <w:r w:rsidR="008C05EB">
              <w:rPr>
                <w:noProof/>
                <w:webHidden/>
              </w:rPr>
              <w:fldChar w:fldCharType="begin"/>
            </w:r>
            <w:r w:rsidR="008C05EB">
              <w:rPr>
                <w:noProof/>
                <w:webHidden/>
              </w:rPr>
              <w:instrText xml:space="preserve"> PAGEREF _Toc164683835 \h </w:instrText>
            </w:r>
            <w:r w:rsidR="008C05EB">
              <w:rPr>
                <w:noProof/>
                <w:webHidden/>
              </w:rPr>
            </w:r>
            <w:r w:rsidR="008C05EB">
              <w:rPr>
                <w:noProof/>
                <w:webHidden/>
              </w:rPr>
              <w:fldChar w:fldCharType="separate"/>
            </w:r>
            <w:r w:rsidR="008C05EB">
              <w:rPr>
                <w:noProof/>
                <w:webHidden/>
              </w:rPr>
              <w:t>10</w:t>
            </w:r>
            <w:r w:rsidR="008C05EB">
              <w:rPr>
                <w:noProof/>
                <w:webHidden/>
              </w:rPr>
              <w:fldChar w:fldCharType="end"/>
            </w:r>
          </w:hyperlink>
        </w:p>
        <w:p w14:paraId="1876B4FD" w14:textId="77777777" w:rsidR="008C05EB" w:rsidRDefault="00844D26">
          <w:pPr>
            <w:pStyle w:val="40"/>
            <w:tabs>
              <w:tab w:val="right" w:leader="dot" w:pos="8302"/>
            </w:tabs>
            <w:rPr>
              <w:noProof/>
              <w:szCs w:val="22"/>
            </w:rPr>
          </w:pPr>
          <w:hyperlink w:anchor="_Toc164683836" w:history="1">
            <w:r w:rsidR="008C05EB" w:rsidRPr="00294460">
              <w:rPr>
                <w:rStyle w:val="ad"/>
                <w:rFonts w:ascii="微软雅黑" w:eastAsia="微软雅黑" w:hAnsi="微软雅黑"/>
                <w:noProof/>
              </w:rPr>
              <w:t>4.2.1</w:t>
            </w:r>
            <w:r w:rsidR="008C05EB" w:rsidRPr="00294460">
              <w:rPr>
                <w:rStyle w:val="ad"/>
                <w:rFonts w:ascii="微软雅黑" w:eastAsia="微软雅黑" w:hAnsi="微软雅黑" w:hint="eastAsia"/>
                <w:noProof/>
              </w:rPr>
              <w:t>非遗数字名录</w:t>
            </w:r>
            <w:r w:rsidR="008C05EB">
              <w:rPr>
                <w:noProof/>
                <w:webHidden/>
              </w:rPr>
              <w:tab/>
            </w:r>
            <w:r w:rsidR="008C05EB">
              <w:rPr>
                <w:noProof/>
                <w:webHidden/>
              </w:rPr>
              <w:fldChar w:fldCharType="begin"/>
            </w:r>
            <w:r w:rsidR="008C05EB">
              <w:rPr>
                <w:noProof/>
                <w:webHidden/>
              </w:rPr>
              <w:instrText xml:space="preserve"> PAGEREF _Toc164683836 \h </w:instrText>
            </w:r>
            <w:r w:rsidR="008C05EB">
              <w:rPr>
                <w:noProof/>
                <w:webHidden/>
              </w:rPr>
            </w:r>
            <w:r w:rsidR="008C05EB">
              <w:rPr>
                <w:noProof/>
                <w:webHidden/>
              </w:rPr>
              <w:fldChar w:fldCharType="separate"/>
            </w:r>
            <w:r w:rsidR="008C05EB">
              <w:rPr>
                <w:noProof/>
                <w:webHidden/>
              </w:rPr>
              <w:t>10</w:t>
            </w:r>
            <w:r w:rsidR="008C05EB">
              <w:rPr>
                <w:noProof/>
                <w:webHidden/>
              </w:rPr>
              <w:fldChar w:fldCharType="end"/>
            </w:r>
          </w:hyperlink>
        </w:p>
        <w:p w14:paraId="1D0A1B17" w14:textId="77777777" w:rsidR="008C05EB" w:rsidRDefault="00844D26">
          <w:pPr>
            <w:pStyle w:val="40"/>
            <w:tabs>
              <w:tab w:val="right" w:leader="dot" w:pos="8302"/>
            </w:tabs>
            <w:rPr>
              <w:noProof/>
              <w:szCs w:val="22"/>
            </w:rPr>
          </w:pPr>
          <w:hyperlink w:anchor="_Toc164683837" w:history="1">
            <w:r w:rsidR="008C05EB" w:rsidRPr="00294460">
              <w:rPr>
                <w:rStyle w:val="ad"/>
                <w:rFonts w:ascii="微软雅黑" w:eastAsia="微软雅黑" w:hAnsi="微软雅黑"/>
                <w:noProof/>
                <w:shd w:val="clear" w:color="auto" w:fill="FFFFFF"/>
              </w:rPr>
              <w:t>4.2.2</w:t>
            </w:r>
            <w:r w:rsidR="008C05EB" w:rsidRPr="00294460">
              <w:rPr>
                <w:rStyle w:val="ad"/>
                <w:rFonts w:ascii="微软雅黑" w:eastAsia="微软雅黑" w:hAnsi="微软雅黑" w:hint="eastAsia"/>
                <w:noProof/>
                <w:shd w:val="clear" w:color="auto" w:fill="FFFFFF"/>
              </w:rPr>
              <w:t>中国剪纸系统</w:t>
            </w:r>
            <w:r w:rsidR="008C05EB">
              <w:rPr>
                <w:noProof/>
                <w:webHidden/>
              </w:rPr>
              <w:tab/>
            </w:r>
            <w:r w:rsidR="008C05EB">
              <w:rPr>
                <w:noProof/>
                <w:webHidden/>
              </w:rPr>
              <w:fldChar w:fldCharType="begin"/>
            </w:r>
            <w:r w:rsidR="008C05EB">
              <w:rPr>
                <w:noProof/>
                <w:webHidden/>
              </w:rPr>
              <w:instrText xml:space="preserve"> PAGEREF _Toc164683837 \h </w:instrText>
            </w:r>
            <w:r w:rsidR="008C05EB">
              <w:rPr>
                <w:noProof/>
                <w:webHidden/>
              </w:rPr>
            </w:r>
            <w:r w:rsidR="008C05EB">
              <w:rPr>
                <w:noProof/>
                <w:webHidden/>
              </w:rPr>
              <w:fldChar w:fldCharType="separate"/>
            </w:r>
            <w:r w:rsidR="008C05EB">
              <w:rPr>
                <w:noProof/>
                <w:webHidden/>
              </w:rPr>
              <w:t>14</w:t>
            </w:r>
            <w:r w:rsidR="008C05EB">
              <w:rPr>
                <w:noProof/>
                <w:webHidden/>
              </w:rPr>
              <w:fldChar w:fldCharType="end"/>
            </w:r>
          </w:hyperlink>
        </w:p>
        <w:p w14:paraId="27BDF848" w14:textId="77777777" w:rsidR="008C05EB" w:rsidRDefault="00844D26">
          <w:pPr>
            <w:pStyle w:val="40"/>
            <w:tabs>
              <w:tab w:val="right" w:leader="dot" w:pos="8302"/>
            </w:tabs>
            <w:rPr>
              <w:noProof/>
              <w:szCs w:val="22"/>
            </w:rPr>
          </w:pPr>
          <w:hyperlink w:anchor="_Toc164683838" w:history="1">
            <w:r w:rsidR="008C05EB" w:rsidRPr="00294460">
              <w:rPr>
                <w:rStyle w:val="ad"/>
                <w:rFonts w:ascii="微软雅黑" w:eastAsia="微软雅黑" w:hAnsi="微软雅黑"/>
                <w:noProof/>
                <w:shd w:val="clear" w:color="auto" w:fill="FFFFFF"/>
              </w:rPr>
              <w:t>4.2.3</w:t>
            </w:r>
            <w:r w:rsidR="008C05EB" w:rsidRPr="00294460">
              <w:rPr>
                <w:rStyle w:val="ad"/>
                <w:rFonts w:ascii="微软雅黑" w:eastAsia="微软雅黑" w:hAnsi="微软雅黑" w:hint="eastAsia"/>
                <w:noProof/>
                <w:shd w:val="clear" w:color="auto" w:fill="FFFFFF"/>
              </w:rPr>
              <w:t>葫芦烙画系统</w:t>
            </w:r>
            <w:r w:rsidR="008C05EB">
              <w:rPr>
                <w:noProof/>
                <w:webHidden/>
              </w:rPr>
              <w:tab/>
            </w:r>
            <w:r w:rsidR="008C05EB">
              <w:rPr>
                <w:noProof/>
                <w:webHidden/>
              </w:rPr>
              <w:fldChar w:fldCharType="begin"/>
            </w:r>
            <w:r w:rsidR="008C05EB">
              <w:rPr>
                <w:noProof/>
                <w:webHidden/>
              </w:rPr>
              <w:instrText xml:space="preserve"> PAGEREF _Toc164683838 \h </w:instrText>
            </w:r>
            <w:r w:rsidR="008C05EB">
              <w:rPr>
                <w:noProof/>
                <w:webHidden/>
              </w:rPr>
            </w:r>
            <w:r w:rsidR="008C05EB">
              <w:rPr>
                <w:noProof/>
                <w:webHidden/>
              </w:rPr>
              <w:fldChar w:fldCharType="separate"/>
            </w:r>
            <w:r w:rsidR="008C05EB">
              <w:rPr>
                <w:noProof/>
                <w:webHidden/>
              </w:rPr>
              <w:t>17</w:t>
            </w:r>
            <w:r w:rsidR="008C05EB">
              <w:rPr>
                <w:noProof/>
                <w:webHidden/>
              </w:rPr>
              <w:fldChar w:fldCharType="end"/>
            </w:r>
          </w:hyperlink>
        </w:p>
        <w:p w14:paraId="3DEA9B1A" w14:textId="77777777" w:rsidR="008C05EB" w:rsidRDefault="00844D26">
          <w:pPr>
            <w:pStyle w:val="40"/>
            <w:tabs>
              <w:tab w:val="right" w:leader="dot" w:pos="8302"/>
            </w:tabs>
            <w:rPr>
              <w:noProof/>
              <w:szCs w:val="22"/>
            </w:rPr>
          </w:pPr>
          <w:hyperlink w:anchor="_Toc164683839" w:history="1">
            <w:r w:rsidR="008C05EB" w:rsidRPr="00294460">
              <w:rPr>
                <w:rStyle w:val="ad"/>
                <w:rFonts w:ascii="微软雅黑" w:eastAsia="微软雅黑" w:hAnsi="微软雅黑"/>
                <w:noProof/>
                <w:shd w:val="clear" w:color="auto" w:fill="FFFFFF"/>
              </w:rPr>
              <w:t>4.2.4</w:t>
            </w:r>
            <w:r w:rsidR="008C05EB" w:rsidRPr="00294460">
              <w:rPr>
                <w:rStyle w:val="ad"/>
                <w:rFonts w:ascii="微软雅黑" w:eastAsia="微软雅黑" w:hAnsi="微软雅黑" w:hint="eastAsia"/>
                <w:noProof/>
                <w:shd w:val="clear" w:color="auto" w:fill="FFFFFF"/>
              </w:rPr>
              <w:t>数字皮影戏系统</w:t>
            </w:r>
            <w:r w:rsidR="008C05EB">
              <w:rPr>
                <w:noProof/>
                <w:webHidden/>
              </w:rPr>
              <w:tab/>
            </w:r>
            <w:r w:rsidR="008C05EB">
              <w:rPr>
                <w:noProof/>
                <w:webHidden/>
              </w:rPr>
              <w:fldChar w:fldCharType="begin"/>
            </w:r>
            <w:r w:rsidR="008C05EB">
              <w:rPr>
                <w:noProof/>
                <w:webHidden/>
              </w:rPr>
              <w:instrText xml:space="preserve"> PAGEREF _Toc164683839 \h </w:instrText>
            </w:r>
            <w:r w:rsidR="008C05EB">
              <w:rPr>
                <w:noProof/>
                <w:webHidden/>
              </w:rPr>
            </w:r>
            <w:r w:rsidR="008C05EB">
              <w:rPr>
                <w:noProof/>
                <w:webHidden/>
              </w:rPr>
              <w:fldChar w:fldCharType="separate"/>
            </w:r>
            <w:r w:rsidR="008C05EB">
              <w:rPr>
                <w:noProof/>
                <w:webHidden/>
              </w:rPr>
              <w:t>20</w:t>
            </w:r>
            <w:r w:rsidR="008C05EB">
              <w:rPr>
                <w:noProof/>
                <w:webHidden/>
              </w:rPr>
              <w:fldChar w:fldCharType="end"/>
            </w:r>
          </w:hyperlink>
        </w:p>
        <w:p w14:paraId="6C4D1015" w14:textId="77777777" w:rsidR="008C05EB" w:rsidRDefault="00844D26">
          <w:pPr>
            <w:pStyle w:val="40"/>
            <w:tabs>
              <w:tab w:val="right" w:leader="dot" w:pos="8302"/>
            </w:tabs>
            <w:rPr>
              <w:noProof/>
              <w:szCs w:val="22"/>
            </w:rPr>
          </w:pPr>
          <w:hyperlink w:anchor="_Toc164683840" w:history="1">
            <w:r w:rsidR="008C05EB" w:rsidRPr="00294460">
              <w:rPr>
                <w:rStyle w:val="ad"/>
                <w:rFonts w:ascii="微软雅黑" w:eastAsia="微软雅黑" w:hAnsi="微软雅黑"/>
                <w:noProof/>
                <w:shd w:val="clear" w:color="auto" w:fill="FFFFFF"/>
              </w:rPr>
              <w:t>4.2.5</w:t>
            </w:r>
            <w:r w:rsidR="008C05EB" w:rsidRPr="00294460">
              <w:rPr>
                <w:rStyle w:val="ad"/>
                <w:rFonts w:ascii="微软雅黑" w:eastAsia="微软雅黑" w:hAnsi="微软雅黑" w:hint="eastAsia"/>
                <w:noProof/>
                <w:shd w:val="clear" w:color="auto" w:fill="FFFFFF"/>
              </w:rPr>
              <w:t>趣味制陶系统</w:t>
            </w:r>
            <w:r w:rsidR="008C05EB">
              <w:rPr>
                <w:noProof/>
                <w:webHidden/>
              </w:rPr>
              <w:tab/>
            </w:r>
            <w:r w:rsidR="008C05EB">
              <w:rPr>
                <w:noProof/>
                <w:webHidden/>
              </w:rPr>
              <w:fldChar w:fldCharType="begin"/>
            </w:r>
            <w:r w:rsidR="008C05EB">
              <w:rPr>
                <w:noProof/>
                <w:webHidden/>
              </w:rPr>
              <w:instrText xml:space="preserve"> PAGEREF _Toc164683840 \h </w:instrText>
            </w:r>
            <w:r w:rsidR="008C05EB">
              <w:rPr>
                <w:noProof/>
                <w:webHidden/>
              </w:rPr>
            </w:r>
            <w:r w:rsidR="008C05EB">
              <w:rPr>
                <w:noProof/>
                <w:webHidden/>
              </w:rPr>
              <w:fldChar w:fldCharType="separate"/>
            </w:r>
            <w:r w:rsidR="008C05EB">
              <w:rPr>
                <w:noProof/>
                <w:webHidden/>
              </w:rPr>
              <w:t>24</w:t>
            </w:r>
            <w:r w:rsidR="008C05EB">
              <w:rPr>
                <w:noProof/>
                <w:webHidden/>
              </w:rPr>
              <w:fldChar w:fldCharType="end"/>
            </w:r>
          </w:hyperlink>
        </w:p>
        <w:p w14:paraId="636ED516" w14:textId="77777777" w:rsidR="008C05EB" w:rsidRDefault="00844D26">
          <w:pPr>
            <w:pStyle w:val="40"/>
            <w:tabs>
              <w:tab w:val="right" w:leader="dot" w:pos="8302"/>
            </w:tabs>
            <w:rPr>
              <w:noProof/>
              <w:szCs w:val="22"/>
            </w:rPr>
          </w:pPr>
          <w:hyperlink w:anchor="_Toc164683841" w:history="1">
            <w:r w:rsidR="008C05EB" w:rsidRPr="00294460">
              <w:rPr>
                <w:rStyle w:val="ad"/>
                <w:rFonts w:ascii="微软雅黑" w:eastAsia="微软雅黑" w:hAnsi="微软雅黑"/>
                <w:noProof/>
                <w:shd w:val="clear" w:color="auto" w:fill="FFFFFF"/>
              </w:rPr>
              <w:t>4.2.6</w:t>
            </w:r>
            <w:r w:rsidR="008C05EB" w:rsidRPr="00294460">
              <w:rPr>
                <w:rStyle w:val="ad"/>
                <w:rFonts w:ascii="微软雅黑" w:eastAsia="微软雅黑" w:hAnsi="微软雅黑" w:hint="eastAsia"/>
                <w:noProof/>
                <w:shd w:val="clear" w:color="auto" w:fill="FFFFFF"/>
              </w:rPr>
              <w:t>数字长卷系统</w:t>
            </w:r>
            <w:r w:rsidR="008C05EB">
              <w:rPr>
                <w:noProof/>
                <w:webHidden/>
              </w:rPr>
              <w:tab/>
            </w:r>
            <w:r w:rsidR="008C05EB">
              <w:rPr>
                <w:noProof/>
                <w:webHidden/>
              </w:rPr>
              <w:fldChar w:fldCharType="begin"/>
            </w:r>
            <w:r w:rsidR="008C05EB">
              <w:rPr>
                <w:noProof/>
                <w:webHidden/>
              </w:rPr>
              <w:instrText xml:space="preserve"> PAGEREF _Toc164683841 \h </w:instrText>
            </w:r>
            <w:r w:rsidR="008C05EB">
              <w:rPr>
                <w:noProof/>
                <w:webHidden/>
              </w:rPr>
            </w:r>
            <w:r w:rsidR="008C05EB">
              <w:rPr>
                <w:noProof/>
                <w:webHidden/>
              </w:rPr>
              <w:fldChar w:fldCharType="separate"/>
            </w:r>
            <w:r w:rsidR="008C05EB">
              <w:rPr>
                <w:noProof/>
                <w:webHidden/>
              </w:rPr>
              <w:t>27</w:t>
            </w:r>
            <w:r w:rsidR="008C05EB">
              <w:rPr>
                <w:noProof/>
                <w:webHidden/>
              </w:rPr>
              <w:fldChar w:fldCharType="end"/>
            </w:r>
          </w:hyperlink>
        </w:p>
        <w:p w14:paraId="2DF196B8" w14:textId="77777777" w:rsidR="008C05EB" w:rsidRDefault="00844D26">
          <w:pPr>
            <w:pStyle w:val="40"/>
            <w:tabs>
              <w:tab w:val="right" w:leader="dot" w:pos="8302"/>
            </w:tabs>
            <w:rPr>
              <w:noProof/>
              <w:szCs w:val="22"/>
            </w:rPr>
          </w:pPr>
          <w:hyperlink w:anchor="_Toc164683842" w:history="1">
            <w:r w:rsidR="008C05EB" w:rsidRPr="00294460">
              <w:rPr>
                <w:rStyle w:val="ad"/>
                <w:rFonts w:ascii="微软雅黑" w:eastAsia="微软雅黑" w:hAnsi="微软雅黑"/>
                <w:noProof/>
                <w:shd w:val="clear" w:color="auto" w:fill="FFFFFF"/>
              </w:rPr>
              <w:t>4.2.7</w:t>
            </w:r>
            <w:r w:rsidR="008C05EB" w:rsidRPr="00294460">
              <w:rPr>
                <w:rStyle w:val="ad"/>
                <w:rFonts w:ascii="微软雅黑" w:eastAsia="微软雅黑" w:hAnsi="微软雅黑" w:hint="eastAsia"/>
                <w:noProof/>
                <w:shd w:val="clear" w:color="auto" w:fill="FFFFFF"/>
              </w:rPr>
              <w:t>积分兑换文创柜系统</w:t>
            </w:r>
            <w:r w:rsidR="008C05EB">
              <w:rPr>
                <w:noProof/>
                <w:webHidden/>
              </w:rPr>
              <w:tab/>
            </w:r>
            <w:r w:rsidR="008C05EB">
              <w:rPr>
                <w:noProof/>
                <w:webHidden/>
              </w:rPr>
              <w:fldChar w:fldCharType="begin"/>
            </w:r>
            <w:r w:rsidR="008C05EB">
              <w:rPr>
                <w:noProof/>
                <w:webHidden/>
              </w:rPr>
              <w:instrText xml:space="preserve"> PAGEREF _Toc164683842 \h </w:instrText>
            </w:r>
            <w:r w:rsidR="008C05EB">
              <w:rPr>
                <w:noProof/>
                <w:webHidden/>
              </w:rPr>
            </w:r>
            <w:r w:rsidR="008C05EB">
              <w:rPr>
                <w:noProof/>
                <w:webHidden/>
              </w:rPr>
              <w:fldChar w:fldCharType="separate"/>
            </w:r>
            <w:r w:rsidR="008C05EB">
              <w:rPr>
                <w:noProof/>
                <w:webHidden/>
              </w:rPr>
              <w:t>30</w:t>
            </w:r>
            <w:r w:rsidR="008C05EB">
              <w:rPr>
                <w:noProof/>
                <w:webHidden/>
              </w:rPr>
              <w:fldChar w:fldCharType="end"/>
            </w:r>
          </w:hyperlink>
        </w:p>
        <w:p w14:paraId="6D2BD258" w14:textId="6469689C" w:rsidR="004A429F" w:rsidRDefault="004A429F">
          <w:r>
            <w:rPr>
              <w:b/>
              <w:bCs/>
              <w:lang w:val="zh-CN"/>
            </w:rPr>
            <w:fldChar w:fldCharType="end"/>
          </w:r>
        </w:p>
      </w:sdtContent>
    </w:sdt>
    <w:p w14:paraId="0FB8FB70" w14:textId="0E15B495" w:rsidR="00872B7D" w:rsidRPr="004A429F" w:rsidRDefault="002862AC">
      <w:pPr>
        <w:widowControl/>
        <w:jc w:val="left"/>
        <w:rPr>
          <w:rFonts w:ascii="微软雅黑" w:eastAsia="微软雅黑" w:hAnsi="微软雅黑" w:cs="Arial"/>
          <w:sz w:val="44"/>
          <w:szCs w:val="44"/>
        </w:rPr>
      </w:pPr>
      <w:r>
        <w:rPr>
          <w:rFonts w:ascii="微软雅黑" w:eastAsia="微软雅黑" w:hAnsi="微软雅黑" w:cs="Arial"/>
          <w:sz w:val="44"/>
          <w:szCs w:val="44"/>
        </w:rPr>
        <w:br w:type="page"/>
      </w:r>
    </w:p>
    <w:p w14:paraId="1FA08D2C" w14:textId="71235927" w:rsidR="00FF0C42" w:rsidRPr="00433B5E" w:rsidRDefault="00FF0C42" w:rsidP="000D73B0">
      <w:pPr>
        <w:pStyle w:val="2"/>
        <w:rPr>
          <w:rFonts w:ascii="微软雅黑" w:eastAsia="微软雅黑" w:hAnsi="微软雅黑" w:cs="Lucida Grande"/>
        </w:rPr>
      </w:pPr>
      <w:bookmarkStart w:id="0" w:name="_Toc164683816"/>
      <w:r w:rsidRPr="00433B5E">
        <w:rPr>
          <w:rFonts w:ascii="微软雅黑" w:eastAsia="微软雅黑" w:hAnsi="微软雅黑" w:hint="eastAsia"/>
          <w:shd w:val="clear" w:color="auto" w:fill="FFFFFF"/>
        </w:rPr>
        <w:lastRenderedPageBreak/>
        <w:t>第一章</w:t>
      </w:r>
      <w:r w:rsidRPr="00433B5E">
        <w:rPr>
          <w:rFonts w:ascii="微软雅黑" w:eastAsia="微软雅黑" w:hAnsi="微软雅黑" w:cs="Lucida Grande"/>
          <w:shd w:val="clear" w:color="auto" w:fill="FFFFFF"/>
        </w:rPr>
        <w:t xml:space="preserve">  </w:t>
      </w:r>
      <w:r w:rsidRPr="00433B5E">
        <w:rPr>
          <w:rFonts w:ascii="微软雅黑" w:eastAsia="微软雅黑" w:hAnsi="微软雅黑" w:hint="eastAsia"/>
          <w:shd w:val="clear" w:color="auto" w:fill="FFFFFF"/>
        </w:rPr>
        <w:t>项目</w:t>
      </w:r>
      <w:r w:rsidR="00154110" w:rsidRPr="00433B5E">
        <w:rPr>
          <w:rFonts w:ascii="微软雅黑" w:eastAsia="微软雅黑" w:hAnsi="微软雅黑" w:hint="eastAsia"/>
          <w:shd w:val="clear" w:color="auto" w:fill="FFFFFF"/>
        </w:rPr>
        <w:t>简介</w:t>
      </w:r>
      <w:bookmarkEnd w:id="0"/>
    </w:p>
    <w:p w14:paraId="6D54873B" w14:textId="18FFD187" w:rsidR="00FF0C42" w:rsidRPr="00433B5E" w:rsidRDefault="00154110" w:rsidP="00882FD9">
      <w:pPr>
        <w:pStyle w:val="3"/>
        <w:rPr>
          <w:rFonts w:ascii="微软雅黑" w:eastAsia="微软雅黑" w:hAnsi="微软雅黑" w:cs="Lucida Grande"/>
        </w:rPr>
      </w:pPr>
      <w:bookmarkStart w:id="1" w:name="_Toc164683817"/>
      <w:r w:rsidRPr="00433B5E">
        <w:rPr>
          <w:rFonts w:ascii="微软雅黑" w:eastAsia="微软雅黑" w:hAnsi="微软雅黑"/>
          <w:shd w:val="clear" w:color="auto" w:fill="FFFFFF"/>
        </w:rPr>
        <w:t>1.1</w:t>
      </w:r>
      <w:r w:rsidRPr="00433B5E">
        <w:rPr>
          <w:rFonts w:ascii="微软雅黑" w:eastAsia="微软雅黑" w:hAnsi="微软雅黑" w:hint="eastAsia"/>
          <w:shd w:val="clear" w:color="auto" w:fill="FFFFFF"/>
        </w:rPr>
        <w:t>项目</w:t>
      </w:r>
      <w:r w:rsidR="00FF0C42" w:rsidRPr="00433B5E">
        <w:rPr>
          <w:rFonts w:ascii="微软雅黑" w:eastAsia="微软雅黑" w:hAnsi="微软雅黑" w:hint="eastAsia"/>
          <w:shd w:val="clear" w:color="auto" w:fill="FFFFFF"/>
        </w:rPr>
        <w:t>背景</w:t>
      </w:r>
      <w:bookmarkEnd w:id="1"/>
    </w:p>
    <w:p w14:paraId="5ED4CFC1" w14:textId="73608385" w:rsidR="00FF0C42" w:rsidRPr="00433B5E" w:rsidRDefault="006F1EEC" w:rsidP="00FF0C42">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color w:val="333333"/>
          <w:sz w:val="21"/>
          <w:szCs w:val="21"/>
          <w:shd w:val="clear" w:color="auto" w:fill="FFFFFF"/>
        </w:rPr>
        <w:t>为贯彻落实《中华人民共和国国民经济和社会发展第十四个五年规划和2035 年远景目标纲要》和国家“十四五”文化改革发展规划、《“十四五”文化和旅游发展规划》，加快推进公共文化服务体系建设，文化和旅游部</w:t>
      </w:r>
      <w:r w:rsidR="00B76156" w:rsidRPr="00433B5E">
        <w:rPr>
          <w:rFonts w:ascii="微软雅黑" w:eastAsia="微软雅黑" w:hAnsi="微软雅黑" w:cs="微软雅黑" w:hint="eastAsia"/>
          <w:color w:val="333333"/>
          <w:sz w:val="21"/>
          <w:szCs w:val="21"/>
          <w:shd w:val="clear" w:color="auto" w:fill="FFFFFF"/>
        </w:rPr>
        <w:t>发布</w:t>
      </w:r>
      <w:r w:rsidRPr="00433B5E">
        <w:rPr>
          <w:rFonts w:ascii="微软雅黑" w:eastAsia="微软雅黑" w:hAnsi="微软雅黑" w:cs="微软雅黑"/>
          <w:color w:val="333333"/>
          <w:sz w:val="21"/>
          <w:szCs w:val="21"/>
          <w:shd w:val="clear" w:color="auto" w:fill="FFFFFF"/>
        </w:rPr>
        <w:t>《“十四五”公共文</w:t>
      </w:r>
      <w:r w:rsidRPr="00433B5E">
        <w:rPr>
          <w:rFonts w:ascii="微软雅黑" w:eastAsia="微软雅黑" w:hAnsi="微软雅黑" w:cs="微软雅黑" w:hint="eastAsia"/>
          <w:color w:val="333333"/>
          <w:sz w:val="21"/>
          <w:szCs w:val="21"/>
          <w:shd w:val="clear" w:color="auto" w:fill="FFFFFF"/>
        </w:rPr>
        <w:t>化服务体系建设规划》</w:t>
      </w:r>
      <w:r w:rsidR="00B76156" w:rsidRPr="00433B5E">
        <w:rPr>
          <w:rFonts w:ascii="微软雅黑" w:eastAsia="微软雅黑" w:hAnsi="微软雅黑" w:cs="微软雅黑" w:hint="eastAsia"/>
          <w:color w:val="333333"/>
          <w:sz w:val="21"/>
          <w:szCs w:val="21"/>
          <w:shd w:val="clear" w:color="auto" w:fill="FFFFFF"/>
        </w:rPr>
        <w:t>(</w:t>
      </w:r>
      <w:proofErr w:type="gramStart"/>
      <w:r w:rsidR="00B76156" w:rsidRPr="00433B5E">
        <w:rPr>
          <w:rFonts w:ascii="微软雅黑" w:eastAsia="微软雅黑" w:hAnsi="微软雅黑" w:cs="微软雅黑" w:hint="eastAsia"/>
          <w:color w:val="333333"/>
          <w:sz w:val="21"/>
          <w:szCs w:val="21"/>
          <w:shd w:val="clear" w:color="auto" w:fill="FFFFFF"/>
        </w:rPr>
        <w:t>文旅公共</w:t>
      </w:r>
      <w:proofErr w:type="gramEnd"/>
      <w:r w:rsidR="00B76156" w:rsidRPr="00433B5E">
        <w:rPr>
          <w:rFonts w:ascii="微软雅黑" w:eastAsia="微软雅黑" w:hAnsi="微软雅黑" w:cs="微软雅黑" w:hint="eastAsia"/>
          <w:color w:val="333333"/>
          <w:sz w:val="21"/>
          <w:szCs w:val="21"/>
          <w:shd w:val="clear" w:color="auto" w:fill="FFFFFF"/>
        </w:rPr>
        <w:t>发〔2021〕64号</w:t>
      </w:r>
      <w:r w:rsidR="00B76156" w:rsidRPr="00433B5E">
        <w:rPr>
          <w:rFonts w:ascii="微软雅黑" w:eastAsia="微软雅黑" w:hAnsi="微软雅黑" w:cs="微软雅黑"/>
          <w:color w:val="333333"/>
          <w:sz w:val="21"/>
          <w:szCs w:val="21"/>
          <w:shd w:val="clear" w:color="auto" w:fill="FFFFFF"/>
        </w:rPr>
        <w:t>)</w:t>
      </w:r>
      <w:r w:rsidR="00B76156" w:rsidRPr="00433B5E">
        <w:rPr>
          <w:rFonts w:ascii="微软雅黑" w:eastAsia="微软雅黑" w:hAnsi="微软雅黑" w:cs="微软雅黑" w:hint="eastAsia"/>
          <w:color w:val="333333"/>
          <w:sz w:val="21"/>
          <w:szCs w:val="21"/>
          <w:shd w:val="clear" w:color="auto" w:fill="FFFFFF"/>
        </w:rPr>
        <w:t>。</w:t>
      </w:r>
      <w:r w:rsidR="00B76156" w:rsidRPr="00433B5E">
        <w:rPr>
          <w:rFonts w:ascii="微软雅黑" w:eastAsia="微软雅黑" w:hAnsi="微软雅黑" w:cs="微软雅黑"/>
          <w:color w:val="333333"/>
          <w:sz w:val="21"/>
          <w:szCs w:val="21"/>
          <w:shd w:val="clear" w:color="auto" w:fill="FFFFFF"/>
        </w:rPr>
        <w:t>《</w:t>
      </w:r>
      <w:r w:rsidR="00B76156" w:rsidRPr="00433B5E">
        <w:rPr>
          <w:rFonts w:ascii="微软雅黑" w:eastAsia="微软雅黑" w:hAnsi="微软雅黑" w:cs="微软雅黑" w:hint="eastAsia"/>
          <w:color w:val="333333"/>
          <w:sz w:val="21"/>
          <w:szCs w:val="21"/>
          <w:shd w:val="clear" w:color="auto" w:fill="FFFFFF"/>
        </w:rPr>
        <w:t>规划》</w:t>
      </w:r>
      <w:r w:rsidR="00B76156" w:rsidRPr="00433B5E">
        <w:rPr>
          <w:rFonts w:ascii="微软雅黑" w:eastAsia="微软雅黑" w:hAnsi="微软雅黑" w:cs="微软雅黑"/>
          <w:color w:val="333333"/>
          <w:sz w:val="21"/>
          <w:szCs w:val="21"/>
          <w:shd w:val="clear" w:color="auto" w:fill="FFFFFF"/>
        </w:rPr>
        <w:t>站在新的历史起点上，综合</w:t>
      </w:r>
      <w:proofErr w:type="gramStart"/>
      <w:r w:rsidR="00B76156" w:rsidRPr="00433B5E">
        <w:rPr>
          <w:rFonts w:ascii="微软雅黑" w:eastAsia="微软雅黑" w:hAnsi="微软雅黑" w:cs="微软雅黑"/>
          <w:color w:val="333333"/>
          <w:sz w:val="21"/>
          <w:szCs w:val="21"/>
          <w:shd w:val="clear" w:color="auto" w:fill="FFFFFF"/>
        </w:rPr>
        <w:t>研</w:t>
      </w:r>
      <w:proofErr w:type="gramEnd"/>
      <w:r w:rsidR="00B76156" w:rsidRPr="00433B5E">
        <w:rPr>
          <w:rFonts w:ascii="微软雅黑" w:eastAsia="微软雅黑" w:hAnsi="微软雅黑" w:cs="微软雅黑"/>
          <w:color w:val="333333"/>
          <w:sz w:val="21"/>
          <w:szCs w:val="21"/>
          <w:shd w:val="clear" w:color="auto" w:fill="FFFFFF"/>
        </w:rPr>
        <w:t>判公共文化服务面临的新的发展形势，针对短板和问题进行简要分析，提出深刻认识新的社会发展阶段公共文化服务的新特征、新要求、新规律，抓住机遇，应对挑战，不断提升公共文化服务水平，并明确了指导思想、基本原则、发展目标。《规划》明确了</w:t>
      </w:r>
      <w:r w:rsidR="00F522B8" w:rsidRPr="00433B5E">
        <w:rPr>
          <w:rFonts w:ascii="微软雅黑" w:eastAsia="微软雅黑" w:hAnsi="微软雅黑" w:cs="微软雅黑" w:hint="eastAsia"/>
          <w:color w:val="333333"/>
          <w:sz w:val="21"/>
          <w:szCs w:val="21"/>
          <w:shd w:val="clear" w:color="auto" w:fill="FFFFFF"/>
        </w:rPr>
        <w:t>“</w:t>
      </w:r>
      <w:r w:rsidR="00F522B8" w:rsidRPr="00433B5E">
        <w:rPr>
          <w:rFonts w:ascii="微软雅黑" w:eastAsia="微软雅黑" w:hAnsi="微软雅黑" w:cs="微软雅黑"/>
          <w:b/>
          <w:bCs/>
          <w:color w:val="333333"/>
          <w:sz w:val="21"/>
          <w:szCs w:val="21"/>
          <w:shd w:val="clear" w:color="auto" w:fill="FFFFFF"/>
        </w:rPr>
        <w:t>推动公共文化服务数字化、网络化、智能化建设</w:t>
      </w:r>
      <w:r w:rsidR="00F522B8" w:rsidRPr="00433B5E">
        <w:rPr>
          <w:rFonts w:ascii="微软雅黑" w:eastAsia="微软雅黑" w:hAnsi="微软雅黑" w:cs="微软雅黑"/>
          <w:color w:val="333333"/>
          <w:sz w:val="21"/>
          <w:szCs w:val="21"/>
          <w:shd w:val="clear" w:color="auto" w:fill="FFFFFF"/>
        </w:rPr>
        <w:t>”</w:t>
      </w:r>
      <w:r w:rsidR="00B76156" w:rsidRPr="00433B5E">
        <w:rPr>
          <w:rFonts w:ascii="微软雅黑" w:eastAsia="微软雅黑" w:hAnsi="微软雅黑" w:cs="微软雅黑" w:hint="eastAsia"/>
          <w:color w:val="333333"/>
          <w:sz w:val="21"/>
          <w:szCs w:val="21"/>
          <w:shd w:val="clear" w:color="auto" w:fill="FFFFFF"/>
        </w:rPr>
        <w:t xml:space="preserve"> </w:t>
      </w:r>
      <w:r w:rsidR="00E2713E" w:rsidRPr="00433B5E">
        <w:rPr>
          <w:rFonts w:ascii="微软雅黑" w:eastAsia="微软雅黑" w:hAnsi="微软雅黑" w:cs="微软雅黑" w:hint="eastAsia"/>
          <w:color w:val="333333"/>
          <w:sz w:val="21"/>
          <w:szCs w:val="21"/>
          <w:shd w:val="clear" w:color="auto" w:fill="FFFFFF"/>
        </w:rPr>
        <w:t>、</w:t>
      </w:r>
      <w:proofErr w:type="gramStart"/>
      <w:r w:rsidR="004F6838" w:rsidRPr="00433B5E">
        <w:rPr>
          <w:rFonts w:ascii="微软雅黑" w:eastAsia="微软雅黑" w:hAnsi="微软雅黑" w:cs="微软雅黑" w:hint="eastAsia"/>
          <w:color w:val="333333"/>
          <w:sz w:val="21"/>
          <w:szCs w:val="21"/>
          <w:shd w:val="clear" w:color="auto" w:fill="FFFFFF"/>
        </w:rPr>
        <w:t>“</w:t>
      </w:r>
      <w:proofErr w:type="gramEnd"/>
      <w:r w:rsidR="00F522B8" w:rsidRPr="00433B5E">
        <w:rPr>
          <w:rFonts w:ascii="微软雅黑" w:eastAsia="微软雅黑" w:hAnsi="微软雅黑" w:cs="微软雅黑" w:hint="eastAsia"/>
          <w:b/>
          <w:bCs/>
          <w:color w:val="333333"/>
          <w:sz w:val="21"/>
          <w:szCs w:val="21"/>
          <w:shd w:val="clear" w:color="auto" w:fill="FFFFFF"/>
        </w:rPr>
        <w:t>拓展公共文化服务智慧应用场景</w:t>
      </w:r>
      <w:r w:rsidR="00F522B8" w:rsidRPr="00433B5E">
        <w:rPr>
          <w:rFonts w:ascii="微软雅黑" w:eastAsia="微软雅黑" w:hAnsi="微软雅黑" w:cs="微软雅黑" w:hint="eastAsia"/>
          <w:color w:val="333333"/>
          <w:sz w:val="21"/>
          <w:szCs w:val="21"/>
          <w:shd w:val="clear" w:color="auto" w:fill="FFFFFF"/>
        </w:rPr>
        <w:t>“</w:t>
      </w:r>
      <w:r w:rsidR="00B76156" w:rsidRPr="00433B5E">
        <w:rPr>
          <w:rFonts w:ascii="微软雅黑" w:eastAsia="微软雅黑" w:hAnsi="微软雅黑" w:cs="微软雅黑"/>
          <w:color w:val="333333"/>
          <w:sz w:val="21"/>
          <w:szCs w:val="21"/>
          <w:shd w:val="clear" w:color="auto" w:fill="FFFFFF"/>
        </w:rPr>
        <w:t xml:space="preserve">  </w:t>
      </w:r>
      <w:r w:rsidR="00F522B8" w:rsidRPr="00433B5E">
        <w:rPr>
          <w:rFonts w:ascii="微软雅黑" w:eastAsia="微软雅黑" w:hAnsi="微软雅黑" w:cs="微软雅黑" w:hint="eastAsia"/>
          <w:color w:val="333333"/>
          <w:sz w:val="21"/>
          <w:szCs w:val="21"/>
          <w:shd w:val="clear" w:color="auto" w:fill="FFFFFF"/>
        </w:rPr>
        <w:t>，</w:t>
      </w:r>
      <w:r w:rsidR="00E0667D" w:rsidRPr="00433B5E">
        <w:rPr>
          <w:rFonts w:ascii="微软雅黑" w:eastAsia="微软雅黑" w:hAnsi="微软雅黑" w:cs="微软雅黑" w:hint="eastAsia"/>
          <w:color w:val="333333"/>
          <w:sz w:val="21"/>
          <w:szCs w:val="21"/>
          <w:shd w:val="clear" w:color="auto" w:fill="FFFFFF"/>
        </w:rPr>
        <w:t>要求</w:t>
      </w:r>
      <w:r w:rsidR="00F522B8" w:rsidRPr="00433B5E">
        <w:rPr>
          <w:rFonts w:ascii="微软雅黑" w:eastAsia="微软雅黑" w:hAnsi="微软雅黑" w:cs="微软雅黑" w:hint="eastAsia"/>
          <w:color w:val="333333"/>
          <w:sz w:val="21"/>
          <w:szCs w:val="21"/>
          <w:shd w:val="clear" w:color="auto" w:fill="FFFFFF"/>
        </w:rPr>
        <w:t>依托云计算、大数据、人工智能、区块链等新一代信息技术，推动公共文化馆实现智慧服务；运用人机交互、虚拟现实、全息影像等信息技术，加强公共文化”沉浸式“、”互动式“体验服务</w:t>
      </w:r>
      <w:r w:rsidR="00FF0C42" w:rsidRPr="00433B5E">
        <w:rPr>
          <w:rFonts w:ascii="微软雅黑" w:eastAsia="微软雅黑" w:hAnsi="微软雅黑" w:cs="微软雅黑" w:hint="eastAsia"/>
          <w:color w:val="333333"/>
          <w:sz w:val="21"/>
          <w:szCs w:val="21"/>
          <w:shd w:val="clear" w:color="auto" w:fill="FFFFFF"/>
        </w:rPr>
        <w:t>。</w:t>
      </w:r>
    </w:p>
    <w:p w14:paraId="62C0AC05" w14:textId="5544D88D" w:rsidR="00154110" w:rsidRDefault="00154110" w:rsidP="00154110">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color w:val="333333"/>
          <w:sz w:val="21"/>
          <w:szCs w:val="21"/>
          <w:shd w:val="clear" w:color="auto" w:fill="FFFFFF"/>
        </w:rPr>
        <w:t>中共中央办公厅、国务院办公厅印发了《关于推进实施国家文化数字化战略的意见》</w:t>
      </w:r>
      <w:bookmarkStart w:id="2" w:name="_GoBack"/>
      <w:r w:rsidR="003E7472" w:rsidRPr="006136DA">
        <w:rPr>
          <w:rFonts w:ascii="微软雅黑" w:eastAsia="微软雅黑" w:hAnsi="微软雅黑" w:cs="微软雅黑"/>
          <w:sz w:val="21"/>
          <w:szCs w:val="21"/>
          <w:shd w:val="clear" w:color="auto" w:fill="FFFFFF"/>
        </w:rPr>
        <w:t>，《意见》明确</w:t>
      </w:r>
      <w:r w:rsidRPr="006136DA">
        <w:rPr>
          <w:rFonts w:ascii="微软雅黑" w:eastAsia="微软雅黑" w:hAnsi="微软雅黑" w:cs="微软雅黑"/>
          <w:sz w:val="21"/>
          <w:szCs w:val="21"/>
          <w:shd w:val="clear" w:color="auto" w:fill="FFFFFF"/>
        </w:rPr>
        <w:t>提出</w:t>
      </w:r>
      <w:bookmarkEnd w:id="2"/>
      <w:r w:rsidRPr="00433B5E">
        <w:rPr>
          <w:rFonts w:ascii="微软雅黑" w:eastAsia="微软雅黑" w:hAnsi="微软雅黑" w:cs="微软雅黑"/>
          <w:color w:val="333333"/>
          <w:sz w:val="21"/>
          <w:szCs w:val="21"/>
          <w:shd w:val="clear" w:color="auto" w:fill="FFFFFF"/>
        </w:rPr>
        <w:t>“</w:t>
      </w:r>
      <w:r w:rsidRPr="00F647F7">
        <w:rPr>
          <w:rFonts w:ascii="微软雅黑" w:eastAsia="微软雅黑" w:hAnsi="微软雅黑" w:cs="微软雅黑"/>
          <w:b/>
          <w:bCs/>
          <w:color w:val="333333"/>
          <w:sz w:val="21"/>
          <w:szCs w:val="21"/>
          <w:shd w:val="clear" w:color="auto" w:fill="FFFFFF"/>
        </w:rPr>
        <w:t>发展数字化文化消费新场景，大力发展线上线下一体化、在线在场相结合的数字化文化新体验。</w:t>
      </w:r>
      <w:r w:rsidRPr="00433B5E">
        <w:rPr>
          <w:rFonts w:ascii="微软雅黑" w:eastAsia="微软雅黑" w:hAnsi="微软雅黑" w:cs="微软雅黑"/>
          <w:color w:val="333333"/>
          <w:sz w:val="21"/>
          <w:szCs w:val="21"/>
          <w:shd w:val="clear" w:color="auto" w:fill="FFFFFF"/>
        </w:rPr>
        <w:t>”这是</w:t>
      </w:r>
      <w:r w:rsidR="00D72051">
        <w:rPr>
          <w:rFonts w:ascii="微软雅黑" w:eastAsia="微软雅黑" w:hAnsi="微软雅黑" w:cs="微软雅黑"/>
          <w:color w:val="333333"/>
          <w:sz w:val="21"/>
          <w:szCs w:val="21"/>
          <w:shd w:val="clear" w:color="auto" w:fill="FFFFFF"/>
        </w:rPr>
        <w:t>《意见》</w:t>
      </w:r>
      <w:r w:rsidRPr="00433B5E">
        <w:rPr>
          <w:rFonts w:ascii="微软雅黑" w:eastAsia="微软雅黑" w:hAnsi="微软雅黑" w:cs="微软雅黑"/>
          <w:color w:val="333333"/>
          <w:sz w:val="21"/>
          <w:szCs w:val="21"/>
          <w:shd w:val="clear" w:color="auto" w:fill="FFFFFF"/>
        </w:rPr>
        <w:t>提出的八项重点任务之一。数字技术从内容建设、展示方式、传播途径、交互手段等方面丰富了用户的文化体验，使数字文化生活日益融入人民群众生活并成为一种需要，而且越来越多地呈现线上线下一体化、在线在场相结合的新特征。</w:t>
      </w:r>
    </w:p>
    <w:p w14:paraId="4828D318" w14:textId="77777777" w:rsidR="00CD7C79" w:rsidRPr="00433B5E" w:rsidRDefault="00CD7C79" w:rsidP="00154110">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p>
    <w:p w14:paraId="67EF7837" w14:textId="36410DF1" w:rsidR="00154110" w:rsidRPr="00433B5E" w:rsidRDefault="00154110" w:rsidP="00154110">
      <w:pPr>
        <w:pStyle w:val="3"/>
        <w:rPr>
          <w:rFonts w:ascii="微软雅黑" w:eastAsia="微软雅黑" w:hAnsi="微软雅黑"/>
          <w:shd w:val="clear" w:color="auto" w:fill="FFFFFF"/>
        </w:rPr>
      </w:pPr>
      <w:bookmarkStart w:id="3" w:name="_Toc164683818"/>
      <w:r w:rsidRPr="00433B5E">
        <w:rPr>
          <w:rFonts w:ascii="微软雅黑" w:eastAsia="微软雅黑" w:hAnsi="微软雅黑" w:hint="eastAsia"/>
          <w:shd w:val="clear" w:color="auto" w:fill="FFFFFF"/>
        </w:rPr>
        <w:lastRenderedPageBreak/>
        <w:t>1</w:t>
      </w:r>
      <w:r w:rsidR="00D661E1">
        <w:rPr>
          <w:rFonts w:ascii="微软雅黑" w:eastAsia="微软雅黑" w:hAnsi="微软雅黑"/>
          <w:shd w:val="clear" w:color="auto" w:fill="FFFFFF"/>
        </w:rPr>
        <w:t>.2</w:t>
      </w:r>
      <w:r w:rsidRPr="00433B5E">
        <w:rPr>
          <w:rFonts w:ascii="微软雅黑" w:eastAsia="微软雅黑" w:hAnsi="微软雅黑"/>
          <w:shd w:val="clear" w:color="auto" w:fill="FFFFFF"/>
        </w:rPr>
        <w:t>存在问题</w:t>
      </w:r>
      <w:bookmarkEnd w:id="3"/>
    </w:p>
    <w:p w14:paraId="1062FB79" w14:textId="7C71E0BC" w:rsidR="00075819" w:rsidRPr="00A931E5" w:rsidRDefault="00CC49C0" w:rsidP="00CC49C0">
      <w:pPr>
        <w:pStyle w:val="a3"/>
        <w:widowControl/>
        <w:shd w:val="clear" w:color="auto" w:fill="FFFFFF"/>
        <w:spacing w:beforeAutospacing="0" w:afterAutospacing="0"/>
        <w:ind w:firstLine="520"/>
        <w:rPr>
          <w:rFonts w:ascii="微软雅黑" w:eastAsia="微软雅黑" w:hAnsi="微软雅黑" w:cs="微软雅黑"/>
          <w:sz w:val="21"/>
          <w:szCs w:val="21"/>
          <w:shd w:val="clear" w:color="auto" w:fill="FFFFFF"/>
        </w:rPr>
      </w:pPr>
      <w:r>
        <w:rPr>
          <w:rFonts w:ascii="微软雅黑" w:eastAsia="微软雅黑" w:hAnsi="微软雅黑" w:cs="微软雅黑" w:hint="eastAsia"/>
          <w:color w:val="333333"/>
          <w:sz w:val="21"/>
          <w:szCs w:val="21"/>
          <w:shd w:val="clear" w:color="auto" w:fill="FFFFFF"/>
        </w:rPr>
        <w:t>1、</w:t>
      </w:r>
      <w:r w:rsidR="00075819" w:rsidRPr="00A931E5">
        <w:rPr>
          <w:rFonts w:ascii="微软雅黑" w:eastAsia="微软雅黑" w:hAnsi="微软雅黑" w:cs="微软雅黑"/>
          <w:sz w:val="21"/>
          <w:szCs w:val="21"/>
          <w:shd w:val="clear" w:color="auto" w:fill="FFFFFF"/>
        </w:rPr>
        <w:t>文化</w:t>
      </w:r>
      <w:r w:rsidR="00AD629C" w:rsidRPr="00A931E5">
        <w:rPr>
          <w:rFonts w:ascii="微软雅黑" w:eastAsia="微软雅黑" w:hAnsi="微软雅黑" w:cs="微软雅黑" w:hint="eastAsia"/>
          <w:sz w:val="21"/>
          <w:szCs w:val="21"/>
          <w:shd w:val="clear" w:color="auto" w:fill="FFFFFF"/>
        </w:rPr>
        <w:t>传播</w:t>
      </w:r>
      <w:r w:rsidR="0018590F" w:rsidRPr="00A931E5">
        <w:rPr>
          <w:rFonts w:ascii="微软雅黑" w:eastAsia="微软雅黑" w:hAnsi="微软雅黑" w:cs="微软雅黑" w:hint="eastAsia"/>
          <w:sz w:val="21"/>
          <w:szCs w:val="21"/>
          <w:shd w:val="clear" w:color="auto" w:fill="FFFFFF"/>
        </w:rPr>
        <w:t>方式单一</w:t>
      </w:r>
      <w:r w:rsidR="00CD7C79" w:rsidRPr="00A931E5">
        <w:rPr>
          <w:rFonts w:ascii="微软雅黑" w:eastAsia="微软雅黑" w:hAnsi="微软雅黑" w:cs="微软雅黑"/>
          <w:sz w:val="21"/>
          <w:szCs w:val="21"/>
          <w:shd w:val="clear" w:color="auto" w:fill="FFFFFF"/>
        </w:rPr>
        <w:t>。文化</w:t>
      </w:r>
      <w:r w:rsidR="00AD629C" w:rsidRPr="00A931E5">
        <w:rPr>
          <w:rFonts w:ascii="微软雅黑" w:eastAsia="微软雅黑" w:hAnsi="微软雅黑" w:cs="微软雅黑" w:hint="eastAsia"/>
          <w:sz w:val="21"/>
          <w:szCs w:val="21"/>
          <w:shd w:val="clear" w:color="auto" w:fill="FFFFFF"/>
        </w:rPr>
        <w:t>传播</w:t>
      </w:r>
      <w:r w:rsidR="00CD7C79" w:rsidRPr="00A931E5">
        <w:rPr>
          <w:rFonts w:ascii="微软雅黑" w:eastAsia="微软雅黑" w:hAnsi="微软雅黑" w:cs="微软雅黑"/>
          <w:sz w:val="21"/>
          <w:szCs w:val="21"/>
          <w:shd w:val="clear" w:color="auto" w:fill="FFFFFF"/>
        </w:rPr>
        <w:t>不仅需要保持传统，还需不断创新。然而在</w:t>
      </w:r>
      <w:r w:rsidR="00AD629C" w:rsidRPr="00A931E5">
        <w:rPr>
          <w:rFonts w:ascii="微软雅黑" w:eastAsia="微软雅黑" w:hAnsi="微软雅黑" w:cs="微软雅黑" w:hint="eastAsia"/>
          <w:sz w:val="21"/>
          <w:szCs w:val="21"/>
          <w:shd w:val="clear" w:color="auto" w:fill="FFFFFF"/>
        </w:rPr>
        <w:t>传播</w:t>
      </w:r>
      <w:r w:rsidR="00CD7C79" w:rsidRPr="00A931E5">
        <w:rPr>
          <w:rFonts w:ascii="微软雅黑" w:eastAsia="微软雅黑" w:hAnsi="微软雅黑" w:cs="微软雅黑"/>
          <w:sz w:val="21"/>
          <w:szCs w:val="21"/>
          <w:shd w:val="clear" w:color="auto" w:fill="FFFFFF"/>
        </w:rPr>
        <w:t>方式上过于单一，依赖于传统的展示、讲解方式，难以吸引年轻人参与。</w:t>
      </w:r>
    </w:p>
    <w:p w14:paraId="03DB3D6E" w14:textId="5FDC812C" w:rsidR="00CD7C79" w:rsidRPr="00A931E5" w:rsidRDefault="00CC49C0" w:rsidP="00CC49C0">
      <w:pPr>
        <w:pStyle w:val="a3"/>
        <w:widowControl/>
        <w:shd w:val="clear" w:color="auto" w:fill="FFFFFF"/>
        <w:spacing w:beforeAutospacing="0" w:afterAutospacing="0"/>
        <w:ind w:firstLine="520"/>
        <w:rPr>
          <w:rFonts w:ascii="微软雅黑" w:eastAsia="微软雅黑" w:hAnsi="微软雅黑" w:cs="微软雅黑"/>
          <w:sz w:val="21"/>
          <w:szCs w:val="21"/>
          <w:shd w:val="clear" w:color="auto" w:fill="FFFFFF"/>
        </w:rPr>
      </w:pPr>
      <w:r w:rsidRPr="00A931E5">
        <w:rPr>
          <w:rFonts w:ascii="微软雅黑" w:eastAsia="微软雅黑" w:hAnsi="微软雅黑" w:cs="微软雅黑" w:hint="eastAsia"/>
          <w:sz w:val="21"/>
          <w:szCs w:val="21"/>
          <w:shd w:val="clear" w:color="auto" w:fill="FFFFFF"/>
        </w:rPr>
        <w:t>2、</w:t>
      </w:r>
      <w:r w:rsidR="00CD7C79" w:rsidRPr="00A931E5">
        <w:rPr>
          <w:rFonts w:ascii="微软雅黑" w:eastAsia="微软雅黑" w:hAnsi="微软雅黑" w:cs="微软雅黑"/>
          <w:sz w:val="21"/>
          <w:szCs w:val="21"/>
          <w:shd w:val="clear" w:color="auto" w:fill="FFFFFF"/>
        </w:rPr>
        <w:t>数字化建设滞后。</w:t>
      </w:r>
      <w:r w:rsidR="008851CF" w:rsidRPr="00A931E5">
        <w:rPr>
          <w:rFonts w:ascii="微软雅黑" w:eastAsia="微软雅黑" w:hAnsi="微软雅黑" w:cs="微软雅黑"/>
          <w:sz w:val="21"/>
          <w:szCs w:val="21"/>
          <w:shd w:val="clear" w:color="auto" w:fill="FFFFFF"/>
        </w:rPr>
        <w:t>文化馆数字化建设起步晚、基础薄弱，</w:t>
      </w:r>
      <w:r w:rsidR="008C05EB" w:rsidRPr="00A931E5">
        <w:rPr>
          <w:rFonts w:ascii="微软雅黑" w:eastAsia="微软雅黑" w:hAnsi="微软雅黑" w:cs="微软雅黑"/>
          <w:sz w:val="21"/>
          <w:szCs w:val="21"/>
          <w:shd w:val="clear" w:color="auto" w:fill="FFFFFF"/>
        </w:rPr>
        <w:t>许多设施和服务尚未实现数字化</w:t>
      </w:r>
      <w:r w:rsidR="008851CF" w:rsidRPr="00A931E5">
        <w:rPr>
          <w:rFonts w:ascii="微软雅黑" w:eastAsia="微软雅黑" w:hAnsi="微软雅黑" w:cs="微软雅黑"/>
          <w:sz w:val="21"/>
          <w:szCs w:val="21"/>
          <w:shd w:val="clear" w:color="auto" w:fill="FFFFFF"/>
        </w:rPr>
        <w:t>，限制了文化传播渠道的拓展</w:t>
      </w:r>
      <w:r w:rsidR="008C05EB" w:rsidRPr="00A931E5">
        <w:rPr>
          <w:rFonts w:ascii="微软雅黑" w:eastAsia="微软雅黑" w:hAnsi="微软雅黑" w:cs="微软雅黑"/>
          <w:sz w:val="21"/>
          <w:szCs w:val="21"/>
          <w:shd w:val="clear" w:color="auto" w:fill="FFFFFF"/>
        </w:rPr>
        <w:t>和效率的提升</w:t>
      </w:r>
      <w:r w:rsidR="008851CF" w:rsidRPr="00A931E5">
        <w:rPr>
          <w:rFonts w:ascii="微软雅黑" w:eastAsia="微软雅黑" w:hAnsi="微软雅黑" w:cs="微软雅黑"/>
          <w:sz w:val="21"/>
          <w:szCs w:val="21"/>
          <w:shd w:val="clear" w:color="auto" w:fill="FFFFFF"/>
        </w:rPr>
        <w:t>。</w:t>
      </w:r>
    </w:p>
    <w:p w14:paraId="05319C3D" w14:textId="4FBABA06" w:rsidR="00CD7C79" w:rsidRPr="00A931E5" w:rsidRDefault="00CC49C0" w:rsidP="00CC49C0">
      <w:pPr>
        <w:pStyle w:val="a3"/>
        <w:widowControl/>
        <w:shd w:val="clear" w:color="auto" w:fill="FFFFFF"/>
        <w:spacing w:beforeAutospacing="0" w:afterAutospacing="0"/>
        <w:ind w:firstLine="520"/>
        <w:rPr>
          <w:rFonts w:ascii="微软雅黑" w:eastAsia="微软雅黑" w:hAnsi="微软雅黑" w:cs="微软雅黑"/>
          <w:sz w:val="21"/>
          <w:szCs w:val="21"/>
          <w:shd w:val="clear" w:color="auto" w:fill="FFFFFF"/>
        </w:rPr>
      </w:pPr>
      <w:r w:rsidRPr="00A931E5">
        <w:rPr>
          <w:rFonts w:ascii="微软雅黑" w:eastAsia="微软雅黑" w:hAnsi="微软雅黑" w:cs="微软雅黑" w:hint="eastAsia"/>
          <w:sz w:val="21"/>
          <w:szCs w:val="21"/>
          <w:shd w:val="clear" w:color="auto" w:fill="FFFFFF"/>
        </w:rPr>
        <w:t>3、</w:t>
      </w:r>
      <w:r w:rsidR="007D6F4B" w:rsidRPr="00A931E5">
        <w:rPr>
          <w:rFonts w:ascii="微软雅黑" w:eastAsia="微软雅黑" w:hAnsi="微软雅黑" w:cs="微软雅黑"/>
          <w:sz w:val="21"/>
          <w:szCs w:val="21"/>
          <w:shd w:val="clear" w:color="auto" w:fill="FFFFFF"/>
        </w:rPr>
        <w:t>对群众</w:t>
      </w:r>
      <w:r w:rsidR="0018590F" w:rsidRPr="00A931E5">
        <w:rPr>
          <w:rFonts w:ascii="微软雅黑" w:eastAsia="微软雅黑" w:hAnsi="微软雅黑" w:cs="微软雅黑"/>
          <w:sz w:val="21"/>
          <w:szCs w:val="21"/>
          <w:shd w:val="clear" w:color="auto" w:fill="FFFFFF"/>
        </w:rPr>
        <w:t>粘性不足</w:t>
      </w:r>
      <w:r w:rsidR="00CD7C79" w:rsidRPr="00A931E5">
        <w:rPr>
          <w:rFonts w:ascii="微软雅黑" w:eastAsia="微软雅黑" w:hAnsi="微软雅黑" w:cs="微软雅黑"/>
          <w:sz w:val="21"/>
          <w:szCs w:val="21"/>
          <w:shd w:val="clear" w:color="auto" w:fill="FFFFFF"/>
        </w:rPr>
        <w:t>。文化馆</w:t>
      </w:r>
      <w:r w:rsidR="00834C1B" w:rsidRPr="00A931E5">
        <w:rPr>
          <w:rFonts w:ascii="微软雅黑" w:eastAsia="微软雅黑" w:hAnsi="微软雅黑" w:cs="微软雅黑"/>
          <w:sz w:val="21"/>
          <w:szCs w:val="21"/>
          <w:shd w:val="clear" w:color="auto" w:fill="FFFFFF"/>
        </w:rPr>
        <w:t>中的数字化服务在内容和形式上相对单一，缺乏</w:t>
      </w:r>
      <w:r w:rsidR="007C67F2" w:rsidRPr="00A931E5">
        <w:rPr>
          <w:rFonts w:ascii="微软雅黑" w:eastAsia="微软雅黑" w:hAnsi="微软雅黑" w:cs="微软雅黑" w:hint="eastAsia"/>
          <w:sz w:val="21"/>
          <w:szCs w:val="21"/>
          <w:shd w:val="clear" w:color="auto" w:fill="FFFFFF"/>
        </w:rPr>
        <w:t>互动性</w:t>
      </w:r>
      <w:r w:rsidR="006F3756" w:rsidRPr="00A931E5">
        <w:rPr>
          <w:rFonts w:ascii="微软雅黑" w:eastAsia="微软雅黑" w:hAnsi="微软雅黑" w:cs="微软雅黑"/>
          <w:sz w:val="21"/>
          <w:szCs w:val="21"/>
          <w:shd w:val="clear" w:color="auto" w:fill="FFFFFF"/>
        </w:rPr>
        <w:t>、趣味性</w:t>
      </w:r>
      <w:r w:rsidR="00F647F7" w:rsidRPr="00A931E5">
        <w:rPr>
          <w:rFonts w:ascii="微软雅黑" w:eastAsia="微软雅黑" w:hAnsi="微软雅黑" w:cs="微软雅黑" w:hint="eastAsia"/>
          <w:sz w:val="21"/>
          <w:szCs w:val="21"/>
          <w:shd w:val="clear" w:color="auto" w:fill="FFFFFF"/>
        </w:rPr>
        <w:t>和吸引力</w:t>
      </w:r>
      <w:r w:rsidR="00834C1B" w:rsidRPr="00A931E5">
        <w:rPr>
          <w:rFonts w:ascii="微软雅黑" w:eastAsia="微软雅黑" w:hAnsi="微软雅黑" w:cs="微软雅黑"/>
          <w:sz w:val="21"/>
          <w:szCs w:val="21"/>
          <w:shd w:val="clear" w:color="auto" w:fill="FFFFFF"/>
        </w:rPr>
        <w:t>，</w:t>
      </w:r>
      <w:r w:rsidR="00F647F7" w:rsidRPr="00A931E5">
        <w:rPr>
          <w:rFonts w:ascii="微软雅黑" w:eastAsia="微软雅黑" w:hAnsi="微软雅黑" w:cs="微软雅黑" w:hint="eastAsia"/>
          <w:sz w:val="21"/>
          <w:szCs w:val="21"/>
          <w:shd w:val="clear" w:color="auto" w:fill="FFFFFF"/>
        </w:rPr>
        <w:t>群众参与度较低</w:t>
      </w:r>
      <w:r w:rsidR="0018590F" w:rsidRPr="00A931E5">
        <w:rPr>
          <w:rFonts w:ascii="微软雅黑" w:eastAsia="微软雅黑" w:hAnsi="微软雅黑" w:cs="微软雅黑"/>
          <w:sz w:val="21"/>
          <w:szCs w:val="21"/>
          <w:shd w:val="clear" w:color="auto" w:fill="FFFFFF"/>
        </w:rPr>
        <w:t>，</w:t>
      </w:r>
      <w:r w:rsidR="00F647F7" w:rsidRPr="00A931E5">
        <w:rPr>
          <w:rFonts w:ascii="微软雅黑" w:eastAsia="微软雅黑" w:hAnsi="微软雅黑" w:cs="微软雅黑" w:hint="eastAsia"/>
          <w:sz w:val="21"/>
          <w:szCs w:val="21"/>
          <w:shd w:val="clear" w:color="auto" w:fill="FFFFFF"/>
        </w:rPr>
        <w:t>造成</w:t>
      </w:r>
      <w:r w:rsidR="008D0562" w:rsidRPr="00A931E5">
        <w:rPr>
          <w:rFonts w:ascii="微软雅黑" w:eastAsia="微软雅黑" w:hAnsi="微软雅黑" w:cs="微软雅黑"/>
          <w:sz w:val="21"/>
          <w:szCs w:val="21"/>
          <w:shd w:val="clear" w:color="auto" w:fill="FFFFFF"/>
        </w:rPr>
        <w:t>文化馆</w:t>
      </w:r>
      <w:r w:rsidR="007D6F4B" w:rsidRPr="00A931E5">
        <w:rPr>
          <w:rFonts w:ascii="微软雅黑" w:eastAsia="微软雅黑" w:hAnsi="微软雅黑" w:cs="微软雅黑"/>
          <w:sz w:val="21"/>
          <w:szCs w:val="21"/>
          <w:shd w:val="clear" w:color="auto" w:fill="FFFFFF"/>
        </w:rPr>
        <w:t>对群众</w:t>
      </w:r>
      <w:r w:rsidR="008D0562" w:rsidRPr="00A931E5">
        <w:rPr>
          <w:rFonts w:ascii="微软雅黑" w:eastAsia="微软雅黑" w:hAnsi="微软雅黑" w:cs="微软雅黑"/>
          <w:sz w:val="21"/>
          <w:szCs w:val="21"/>
          <w:shd w:val="clear" w:color="auto" w:fill="FFFFFF"/>
        </w:rPr>
        <w:t>的粘性</w:t>
      </w:r>
      <w:r w:rsidR="00F647F7" w:rsidRPr="00A931E5">
        <w:rPr>
          <w:rFonts w:ascii="微软雅黑" w:eastAsia="微软雅黑" w:hAnsi="微软雅黑" w:cs="微软雅黑" w:hint="eastAsia"/>
          <w:sz w:val="21"/>
          <w:szCs w:val="21"/>
          <w:shd w:val="clear" w:color="auto" w:fill="FFFFFF"/>
        </w:rPr>
        <w:t>不足</w:t>
      </w:r>
      <w:r w:rsidR="00CD7C79" w:rsidRPr="00A931E5">
        <w:rPr>
          <w:rFonts w:ascii="微软雅黑" w:eastAsia="微软雅黑" w:hAnsi="微软雅黑" w:cs="微软雅黑" w:hint="eastAsia"/>
          <w:sz w:val="21"/>
          <w:szCs w:val="21"/>
          <w:shd w:val="clear" w:color="auto" w:fill="FFFFFF"/>
        </w:rPr>
        <w:t>。</w:t>
      </w:r>
    </w:p>
    <w:p w14:paraId="12AE9902" w14:textId="38DE446A" w:rsidR="00075819" w:rsidRPr="00CD7C79" w:rsidRDefault="00075819" w:rsidP="006B742D">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p>
    <w:p w14:paraId="089E60A2" w14:textId="77777777" w:rsidR="00433B5E" w:rsidRDefault="00433B5E">
      <w:pPr>
        <w:widowControl/>
        <w:jc w:val="left"/>
        <w:rPr>
          <w:rFonts w:ascii="微软雅黑" w:eastAsia="微软雅黑" w:hAnsi="微软雅黑" w:cs="Times New Roman"/>
          <w:b/>
          <w:bCs/>
          <w:sz w:val="24"/>
          <w:szCs w:val="28"/>
          <w:shd w:val="clear" w:color="auto" w:fill="FFFFFF"/>
        </w:rPr>
      </w:pPr>
      <w:r>
        <w:rPr>
          <w:rFonts w:ascii="微软雅黑" w:eastAsia="微软雅黑" w:hAnsi="微软雅黑"/>
          <w:shd w:val="clear" w:color="auto" w:fill="FFFFFF"/>
        </w:rPr>
        <w:br w:type="page"/>
      </w:r>
    </w:p>
    <w:p w14:paraId="05FCF038" w14:textId="2002059F" w:rsidR="00FF0C42" w:rsidRPr="00433B5E" w:rsidRDefault="00FF0C42" w:rsidP="000D73B0">
      <w:pPr>
        <w:pStyle w:val="2"/>
        <w:rPr>
          <w:rFonts w:ascii="微软雅黑" w:eastAsia="微软雅黑" w:hAnsi="微软雅黑"/>
          <w:shd w:val="clear" w:color="auto" w:fill="FFFFFF"/>
        </w:rPr>
      </w:pPr>
      <w:bookmarkStart w:id="4" w:name="_Toc164683819"/>
      <w:r w:rsidRPr="00433B5E">
        <w:rPr>
          <w:rFonts w:ascii="微软雅黑" w:eastAsia="微软雅黑" w:hAnsi="微软雅黑" w:hint="eastAsia"/>
          <w:shd w:val="clear" w:color="auto" w:fill="FFFFFF"/>
        </w:rPr>
        <w:lastRenderedPageBreak/>
        <w:t>第二章</w:t>
      </w:r>
      <w:r w:rsidR="00C63563" w:rsidRPr="00433B5E">
        <w:rPr>
          <w:rFonts w:ascii="微软雅黑" w:eastAsia="微软雅黑" w:hAnsi="微软雅黑" w:hint="eastAsia"/>
          <w:shd w:val="clear" w:color="auto" w:fill="FFFFFF"/>
        </w:rPr>
        <w:t xml:space="preserve"> </w:t>
      </w:r>
      <w:r w:rsidR="00A44281" w:rsidRPr="00433B5E">
        <w:rPr>
          <w:rFonts w:ascii="微软雅黑" w:eastAsia="微软雅黑" w:hAnsi="微软雅黑"/>
          <w:shd w:val="clear" w:color="auto" w:fill="FFFFFF"/>
        </w:rPr>
        <w:t xml:space="preserve"> </w:t>
      </w:r>
      <w:r w:rsidR="00A44281" w:rsidRPr="00433B5E">
        <w:rPr>
          <w:rFonts w:ascii="微软雅黑" w:eastAsia="微软雅黑" w:hAnsi="微软雅黑" w:hint="eastAsia"/>
          <w:shd w:val="clear" w:color="auto" w:fill="FFFFFF"/>
        </w:rPr>
        <w:t>项目建设</w:t>
      </w:r>
      <w:bookmarkEnd w:id="4"/>
    </w:p>
    <w:p w14:paraId="3EE7034A" w14:textId="50592B33" w:rsidR="00A44281" w:rsidRDefault="00A44281" w:rsidP="00A44281">
      <w:pPr>
        <w:pStyle w:val="3"/>
        <w:rPr>
          <w:rFonts w:ascii="微软雅黑" w:eastAsia="微软雅黑" w:hAnsi="微软雅黑"/>
          <w:shd w:val="clear" w:color="auto" w:fill="FFFFFF"/>
        </w:rPr>
      </w:pPr>
      <w:bookmarkStart w:id="5" w:name="_Toc164683820"/>
      <w:r w:rsidRPr="00433B5E">
        <w:rPr>
          <w:rFonts w:ascii="微软雅黑" w:eastAsia="微软雅黑" w:hAnsi="微软雅黑" w:hint="eastAsia"/>
          <w:shd w:val="clear" w:color="auto" w:fill="FFFFFF"/>
        </w:rPr>
        <w:t>2</w:t>
      </w:r>
      <w:r w:rsidRPr="00433B5E">
        <w:rPr>
          <w:rFonts w:ascii="微软雅黑" w:eastAsia="微软雅黑" w:hAnsi="微软雅黑"/>
          <w:shd w:val="clear" w:color="auto" w:fill="FFFFFF"/>
        </w:rPr>
        <w:t>.1建设目标</w:t>
      </w:r>
      <w:bookmarkEnd w:id="5"/>
    </w:p>
    <w:p w14:paraId="3381620A" w14:textId="47F89FE1" w:rsidR="002D775F" w:rsidRPr="00625074" w:rsidRDefault="002D775F" w:rsidP="00625074">
      <w:pPr>
        <w:pStyle w:val="4"/>
        <w:rPr>
          <w:rFonts w:ascii="微软雅黑" w:eastAsia="微软雅黑" w:hAnsi="微软雅黑"/>
        </w:rPr>
      </w:pPr>
      <w:bookmarkStart w:id="6" w:name="_Toc164683821"/>
      <w:r w:rsidRPr="00625074">
        <w:rPr>
          <w:rFonts w:ascii="微软雅黑" w:eastAsia="微软雅黑" w:hAnsi="微软雅黑"/>
        </w:rPr>
        <w:t>2.1.1</w:t>
      </w:r>
      <w:r w:rsidR="00625074" w:rsidRPr="00625074">
        <w:rPr>
          <w:rFonts w:ascii="微软雅黑" w:eastAsia="微软雅黑" w:hAnsi="微软雅黑"/>
        </w:rPr>
        <w:t>落实</w:t>
      </w:r>
      <w:r w:rsidR="00625074" w:rsidRPr="00625074">
        <w:rPr>
          <w:rFonts w:ascii="微软雅黑" w:eastAsia="微软雅黑" w:hAnsi="微软雅黑" w:hint="eastAsia"/>
        </w:rPr>
        <w:t>《“十四五”文化和旅游发展规划》</w:t>
      </w:r>
      <w:bookmarkEnd w:id="6"/>
    </w:p>
    <w:p w14:paraId="1562B6F2" w14:textId="00833213" w:rsidR="00625074" w:rsidRPr="00D16BF1" w:rsidRDefault="00D16BF1" w:rsidP="00D16BF1">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D16BF1">
        <w:rPr>
          <w:rFonts w:ascii="微软雅黑" w:eastAsia="微软雅黑" w:hAnsi="微软雅黑" w:cs="微软雅黑" w:hint="eastAsia"/>
          <w:color w:val="333333"/>
          <w:sz w:val="21"/>
          <w:szCs w:val="21"/>
          <w:shd w:val="clear" w:color="auto" w:fill="FFFFFF"/>
        </w:rPr>
        <w:t>落实《规划》中提出的</w:t>
      </w:r>
      <w:r w:rsidRPr="00D16BF1">
        <w:rPr>
          <w:rFonts w:ascii="微软雅黑" w:eastAsia="微软雅黑" w:hAnsi="微软雅黑" w:cs="微软雅黑"/>
          <w:color w:val="333333"/>
          <w:sz w:val="21"/>
          <w:szCs w:val="21"/>
          <w:shd w:val="clear" w:color="auto" w:fill="FFFFFF"/>
        </w:rPr>
        <w:t xml:space="preserve"> “推进城乡公共文化服务体系一体建设” “繁荣群众文艺”“增强公共文化服务实效性”“推动公共文化服务社会化发展”“推动公共文化服务数字化、网络化、智能化建设”“推进公共文化服务区域均衡发展”等多方面“十四五”时期公共文化服务体系建设的主要任务，运用人机交互、虚拟现实、全息影像等信息技术，拓宽数字文化服务应用场景，打造现实与虚拟相结合的线下互动体验空间,提高公共文化服务的互动性、便利性,最大限度地利用现有文化资源为人民服务。</w:t>
      </w:r>
    </w:p>
    <w:p w14:paraId="58367878" w14:textId="21982997" w:rsidR="00625074" w:rsidRDefault="00625074" w:rsidP="00625074">
      <w:pPr>
        <w:pStyle w:val="4"/>
        <w:rPr>
          <w:rFonts w:ascii="微软雅黑" w:eastAsia="微软雅黑" w:hAnsi="微软雅黑"/>
        </w:rPr>
      </w:pPr>
      <w:bookmarkStart w:id="7" w:name="_Toc164683822"/>
      <w:r w:rsidRPr="00625074">
        <w:rPr>
          <w:rFonts w:ascii="微软雅黑" w:eastAsia="微软雅黑" w:hAnsi="微软雅黑" w:hint="eastAsia"/>
        </w:rPr>
        <w:t>2</w:t>
      </w:r>
      <w:r w:rsidRPr="00625074">
        <w:rPr>
          <w:rFonts w:ascii="微软雅黑" w:eastAsia="微软雅黑" w:hAnsi="微软雅黑"/>
        </w:rPr>
        <w:t>.1.2落实</w:t>
      </w:r>
      <w:r w:rsidRPr="00625074">
        <w:rPr>
          <w:rFonts w:ascii="微软雅黑" w:eastAsia="微软雅黑" w:hAnsi="微软雅黑" w:hint="eastAsia"/>
        </w:rPr>
        <w:t>《关于推进实施国家文化数字化战略的意见》</w:t>
      </w:r>
      <w:bookmarkEnd w:id="7"/>
    </w:p>
    <w:p w14:paraId="7022A059" w14:textId="45D22DA1" w:rsidR="00F63448" w:rsidRPr="00F63448" w:rsidRDefault="00F63448" w:rsidP="00F63448">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F63448">
        <w:rPr>
          <w:rFonts w:ascii="微软雅黑" w:eastAsia="微软雅黑" w:hAnsi="微软雅黑" w:cs="微软雅黑" w:hint="eastAsia"/>
          <w:color w:val="333333"/>
          <w:sz w:val="21"/>
          <w:szCs w:val="21"/>
          <w:shd w:val="clear" w:color="auto" w:fill="FFFFFF"/>
        </w:rPr>
        <w:t>中共中央办公厅、国务院办公厅印发</w:t>
      </w:r>
      <w:r w:rsidR="00AA59C0">
        <w:rPr>
          <w:rFonts w:ascii="微软雅黑" w:eastAsia="微软雅黑" w:hAnsi="微软雅黑" w:cs="微软雅黑" w:hint="eastAsia"/>
          <w:color w:val="333333"/>
          <w:sz w:val="21"/>
          <w:szCs w:val="21"/>
          <w:shd w:val="clear" w:color="auto" w:fill="FFFFFF"/>
        </w:rPr>
        <w:t>了</w:t>
      </w:r>
      <w:r w:rsidRPr="00F63448">
        <w:rPr>
          <w:rFonts w:ascii="微软雅黑" w:eastAsia="微软雅黑" w:hAnsi="微软雅黑" w:cs="微软雅黑" w:hint="eastAsia"/>
          <w:color w:val="333333"/>
          <w:sz w:val="21"/>
          <w:szCs w:val="21"/>
          <w:shd w:val="clear" w:color="auto" w:fill="FFFFFF"/>
        </w:rPr>
        <w:t>《关于推进实施国家文化数字化战略的意见》</w:t>
      </w:r>
      <w:r w:rsidR="00AA59C0">
        <w:rPr>
          <w:rFonts w:ascii="微软雅黑" w:eastAsia="微软雅黑" w:hAnsi="微软雅黑" w:cs="微软雅黑" w:hint="eastAsia"/>
          <w:color w:val="333333"/>
          <w:sz w:val="21"/>
          <w:szCs w:val="21"/>
          <w:shd w:val="clear" w:color="auto" w:fill="FFFFFF"/>
        </w:rPr>
        <w:t>，《意见》明确</w:t>
      </w:r>
      <w:r w:rsidRPr="00F63448">
        <w:rPr>
          <w:rFonts w:ascii="微软雅黑" w:eastAsia="微软雅黑" w:hAnsi="微软雅黑" w:cs="微软雅黑" w:hint="eastAsia"/>
          <w:color w:val="333333"/>
          <w:sz w:val="21"/>
          <w:szCs w:val="21"/>
          <w:shd w:val="clear" w:color="auto" w:fill="FFFFFF"/>
        </w:rPr>
        <w:t>提出</w:t>
      </w:r>
      <w:r w:rsidR="00AA59C0">
        <w:rPr>
          <w:rFonts w:ascii="微软雅黑" w:eastAsia="微软雅黑" w:hAnsi="微软雅黑" w:cs="微软雅黑" w:hint="eastAsia"/>
          <w:color w:val="333333"/>
          <w:sz w:val="21"/>
          <w:szCs w:val="21"/>
          <w:shd w:val="clear" w:color="auto" w:fill="FFFFFF"/>
        </w:rPr>
        <w:t>“</w:t>
      </w:r>
      <w:r w:rsidRPr="00F63448">
        <w:rPr>
          <w:rFonts w:ascii="微软雅黑" w:eastAsia="微软雅黑" w:hAnsi="微软雅黑" w:cs="微软雅黑" w:hint="eastAsia"/>
          <w:b/>
          <w:color w:val="333333"/>
          <w:sz w:val="21"/>
          <w:szCs w:val="21"/>
          <w:shd w:val="clear" w:color="auto" w:fill="FFFFFF"/>
        </w:rPr>
        <w:t>发展数字化文化消费新场景，大力发展线上线下一体化、在线在场相结合的数字化文化新体验。</w:t>
      </w:r>
      <w:r w:rsidR="00AA59C0">
        <w:rPr>
          <w:rFonts w:ascii="微软雅黑" w:eastAsia="微软雅黑" w:hAnsi="微软雅黑" w:cs="微软雅黑" w:hint="eastAsia"/>
          <w:b/>
          <w:color w:val="333333"/>
          <w:sz w:val="21"/>
          <w:szCs w:val="21"/>
          <w:shd w:val="clear" w:color="auto" w:fill="FFFFFF"/>
        </w:rPr>
        <w:t>”</w:t>
      </w:r>
      <w:r w:rsidRPr="00F63448">
        <w:rPr>
          <w:rFonts w:ascii="微软雅黑" w:eastAsia="微软雅黑" w:hAnsi="微软雅黑" w:cs="微软雅黑" w:hint="eastAsia"/>
          <w:color w:val="333333"/>
          <w:sz w:val="21"/>
          <w:szCs w:val="21"/>
          <w:shd w:val="clear" w:color="auto" w:fill="FFFFFF"/>
        </w:rPr>
        <w:t>文化重在体验，文化体验需要场景化。数字化文化消费场景建设是以科技为支撑，以体验为核心，通过拓展文化消费空间，优化文化内容供给，提升文化消费品质，最大程度地释放文化消费需求，推动文化产业高质量发展。</w:t>
      </w:r>
    </w:p>
    <w:p w14:paraId="07DB2F0E" w14:textId="7B6E6812" w:rsidR="00A44281" w:rsidRPr="00433B5E" w:rsidRDefault="00A44281" w:rsidP="00A44281">
      <w:pPr>
        <w:pStyle w:val="4"/>
        <w:rPr>
          <w:rFonts w:ascii="微软雅黑" w:eastAsia="微软雅黑" w:hAnsi="微软雅黑"/>
        </w:rPr>
      </w:pPr>
      <w:bookmarkStart w:id="8" w:name="_Toc164683823"/>
      <w:r w:rsidRPr="00433B5E">
        <w:rPr>
          <w:rFonts w:ascii="微软雅黑" w:eastAsia="微软雅黑" w:hAnsi="微软雅黑" w:hint="eastAsia"/>
        </w:rPr>
        <w:t>2</w:t>
      </w:r>
      <w:r w:rsidRPr="00433B5E">
        <w:rPr>
          <w:rFonts w:ascii="微软雅黑" w:eastAsia="微软雅黑" w:hAnsi="微软雅黑"/>
        </w:rPr>
        <w:t>.1.</w:t>
      </w:r>
      <w:r w:rsidR="00625074">
        <w:rPr>
          <w:rFonts w:ascii="微软雅黑" w:eastAsia="微软雅黑" w:hAnsi="微软雅黑"/>
        </w:rPr>
        <w:t>3</w:t>
      </w:r>
      <w:r w:rsidRPr="00433B5E">
        <w:rPr>
          <w:rFonts w:ascii="微软雅黑" w:eastAsia="微软雅黑" w:hAnsi="微软雅黑"/>
        </w:rPr>
        <w:t>提升</w:t>
      </w:r>
      <w:r w:rsidRPr="00D661E1">
        <w:rPr>
          <w:rFonts w:ascii="微软雅黑" w:eastAsia="微软雅黑" w:hAnsi="微软雅黑"/>
        </w:rPr>
        <w:t>文化馆</w:t>
      </w:r>
      <w:r w:rsidRPr="00433B5E">
        <w:rPr>
          <w:rFonts w:ascii="微软雅黑" w:eastAsia="微软雅黑" w:hAnsi="微软雅黑"/>
        </w:rPr>
        <w:t>整体形象</w:t>
      </w:r>
      <w:r w:rsidR="00625074">
        <w:rPr>
          <w:rFonts w:ascii="微软雅黑" w:eastAsia="微软雅黑" w:hAnsi="微软雅黑" w:hint="eastAsia"/>
        </w:rPr>
        <w:t>，</w:t>
      </w:r>
      <w:r w:rsidR="00625074">
        <w:rPr>
          <w:rFonts w:ascii="微软雅黑" w:eastAsia="微软雅黑" w:hAnsi="微软雅黑"/>
        </w:rPr>
        <w:t>提升服务效能</w:t>
      </w:r>
      <w:bookmarkEnd w:id="8"/>
    </w:p>
    <w:p w14:paraId="469E3186" w14:textId="10625B15" w:rsidR="00433B5E" w:rsidRPr="00AD1B15" w:rsidRDefault="00A44281" w:rsidP="00AD1B15">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运用互联网与移动互联网的优势，创新多通道、多终端化的服务模式，</w:t>
      </w:r>
      <w:r w:rsidR="00C11492">
        <w:rPr>
          <w:rFonts w:ascii="微软雅黑" w:eastAsia="微软雅黑" w:hAnsi="微软雅黑" w:cs="微软雅黑" w:hint="eastAsia"/>
          <w:color w:val="333333"/>
          <w:sz w:val="21"/>
          <w:szCs w:val="21"/>
          <w:shd w:val="clear" w:color="auto" w:fill="FFFFFF"/>
        </w:rPr>
        <w:t>提升</w:t>
      </w:r>
      <w:r w:rsidR="00820928" w:rsidRPr="00433B5E">
        <w:rPr>
          <w:rFonts w:ascii="微软雅黑" w:eastAsia="微软雅黑" w:hAnsi="微软雅黑" w:cs="微软雅黑" w:hint="eastAsia"/>
          <w:color w:val="333333"/>
          <w:sz w:val="21"/>
          <w:szCs w:val="21"/>
          <w:shd w:val="clear" w:color="auto" w:fill="FFFFFF"/>
        </w:rPr>
        <w:t>文化馆软硬件设施，达到特色浓厚、功能分区明显、文化传播宣传教育，实现文化艺术和现代科技完美结合</w:t>
      </w:r>
      <w:r w:rsidR="00820928">
        <w:rPr>
          <w:rFonts w:ascii="微软雅黑" w:eastAsia="微软雅黑" w:hAnsi="微软雅黑" w:cs="微软雅黑" w:hint="eastAsia"/>
          <w:color w:val="333333"/>
          <w:sz w:val="21"/>
          <w:szCs w:val="21"/>
          <w:shd w:val="clear" w:color="auto" w:fill="FFFFFF"/>
        </w:rPr>
        <w:t>，</w:t>
      </w:r>
      <w:r w:rsidRPr="00C11492">
        <w:rPr>
          <w:rFonts w:ascii="微软雅黑" w:eastAsia="微软雅黑" w:hAnsi="微软雅黑" w:cs="微软雅黑" w:hint="eastAsia"/>
          <w:color w:val="333333"/>
          <w:sz w:val="21"/>
          <w:szCs w:val="21"/>
          <w:shd w:val="clear" w:color="auto" w:fill="FFFFFF"/>
        </w:rPr>
        <w:t>弘扬</w:t>
      </w:r>
      <w:r w:rsidR="00C11492" w:rsidRPr="00C11492">
        <w:rPr>
          <w:rFonts w:ascii="微软雅黑" w:eastAsia="微软雅黑" w:hAnsi="微软雅黑" w:cs="微软雅黑" w:hint="eastAsia"/>
          <w:color w:val="333333"/>
          <w:sz w:val="21"/>
          <w:szCs w:val="21"/>
          <w:shd w:val="clear" w:color="auto" w:fill="FFFFFF"/>
        </w:rPr>
        <w:t>当地</w:t>
      </w:r>
      <w:r w:rsidR="00820928" w:rsidRPr="00C11492">
        <w:rPr>
          <w:rFonts w:ascii="微软雅黑" w:eastAsia="微软雅黑" w:hAnsi="微软雅黑" w:cs="微软雅黑" w:hint="eastAsia"/>
          <w:color w:val="333333"/>
          <w:sz w:val="21"/>
          <w:szCs w:val="21"/>
          <w:shd w:val="clear" w:color="auto" w:fill="FFFFFF"/>
        </w:rPr>
        <w:t>特色文化，</w:t>
      </w:r>
      <w:r w:rsidRPr="00C11492">
        <w:rPr>
          <w:rFonts w:ascii="微软雅黑" w:eastAsia="微软雅黑" w:hAnsi="微软雅黑" w:cs="微软雅黑" w:hint="eastAsia"/>
          <w:color w:val="333333"/>
          <w:sz w:val="21"/>
          <w:szCs w:val="21"/>
          <w:shd w:val="clear" w:color="auto" w:fill="FFFFFF"/>
        </w:rPr>
        <w:t>提高公共文化服务效能。</w:t>
      </w:r>
    </w:p>
    <w:p w14:paraId="64BBC4E4" w14:textId="65BF60C8" w:rsidR="009123C0" w:rsidRDefault="009123C0" w:rsidP="000D73B0">
      <w:pPr>
        <w:pStyle w:val="2"/>
        <w:rPr>
          <w:rFonts w:ascii="微软雅黑" w:eastAsia="微软雅黑" w:hAnsi="微软雅黑"/>
          <w:shd w:val="clear" w:color="auto" w:fill="FFFFFF"/>
        </w:rPr>
      </w:pPr>
      <w:bookmarkStart w:id="9" w:name="_Toc164683824"/>
      <w:r>
        <w:rPr>
          <w:rFonts w:ascii="微软雅黑" w:eastAsia="微软雅黑" w:hAnsi="微软雅黑"/>
          <w:shd w:val="clear" w:color="auto" w:fill="FFFFFF"/>
        </w:rPr>
        <w:lastRenderedPageBreak/>
        <w:t>第三章</w:t>
      </w:r>
      <w:r>
        <w:rPr>
          <w:rFonts w:ascii="微软雅黑" w:eastAsia="微软雅黑" w:hAnsi="微软雅黑" w:hint="eastAsia"/>
          <w:shd w:val="clear" w:color="auto" w:fill="FFFFFF"/>
        </w:rPr>
        <w:t xml:space="preserve"> </w:t>
      </w:r>
      <w:r>
        <w:rPr>
          <w:rFonts w:ascii="微软雅黑" w:eastAsia="微软雅黑" w:hAnsi="微软雅黑"/>
          <w:shd w:val="clear" w:color="auto" w:fill="FFFFFF"/>
        </w:rPr>
        <w:t>建设思路</w:t>
      </w:r>
      <w:bookmarkEnd w:id="9"/>
    </w:p>
    <w:p w14:paraId="79F0D8A1" w14:textId="7B0320EC" w:rsidR="009123C0" w:rsidRDefault="009123C0" w:rsidP="009123C0">
      <w:pPr>
        <w:pStyle w:val="3"/>
        <w:rPr>
          <w:rFonts w:ascii="微软雅黑" w:eastAsia="微软雅黑" w:hAnsi="微软雅黑"/>
        </w:rPr>
      </w:pPr>
      <w:bookmarkStart w:id="10" w:name="_Toc164683825"/>
      <w:r w:rsidRPr="009123C0">
        <w:rPr>
          <w:rFonts w:ascii="微软雅黑" w:eastAsia="微软雅黑" w:hAnsi="微软雅黑" w:hint="eastAsia"/>
        </w:rPr>
        <w:t>3</w:t>
      </w:r>
      <w:r w:rsidRPr="009123C0">
        <w:rPr>
          <w:rFonts w:ascii="微软雅黑" w:eastAsia="微软雅黑" w:hAnsi="微软雅黑"/>
        </w:rPr>
        <w:t>.1</w:t>
      </w:r>
      <w:r w:rsidR="006457DA">
        <w:rPr>
          <w:rFonts w:ascii="微软雅黑" w:eastAsia="微软雅黑" w:hAnsi="微软雅黑"/>
        </w:rPr>
        <w:t>总体设计</w:t>
      </w:r>
      <w:r>
        <w:rPr>
          <w:rFonts w:ascii="微软雅黑" w:eastAsia="微软雅黑" w:hAnsi="微软雅黑"/>
        </w:rPr>
        <w:t>思路</w:t>
      </w:r>
      <w:bookmarkEnd w:id="10"/>
    </w:p>
    <w:p w14:paraId="0848B30E" w14:textId="284CE2B6" w:rsidR="009123C0" w:rsidRPr="00BE11D4" w:rsidRDefault="00BE11D4" w:rsidP="00BE11D4">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C11492">
        <w:rPr>
          <w:rFonts w:ascii="微软雅黑" w:eastAsia="微软雅黑" w:hAnsi="微软雅黑" w:cs="微软雅黑" w:hint="eastAsia"/>
          <w:color w:val="333333"/>
          <w:sz w:val="21"/>
          <w:szCs w:val="21"/>
          <w:shd w:val="clear" w:color="auto" w:fill="FFFFFF"/>
        </w:rPr>
        <w:t>数字文化馆建设</w:t>
      </w:r>
      <w:r>
        <w:rPr>
          <w:rFonts w:ascii="微软雅黑" w:eastAsia="微软雅黑" w:hAnsi="微软雅黑" w:cs="微软雅黑" w:hint="eastAsia"/>
          <w:color w:val="333333"/>
          <w:sz w:val="21"/>
          <w:szCs w:val="21"/>
          <w:shd w:val="clear" w:color="auto" w:fill="FFFFFF"/>
        </w:rPr>
        <w:t>以“线上文化体验厅服务云平台+线下数字文化体验空间”</w:t>
      </w:r>
      <w:r w:rsidR="008502ED">
        <w:rPr>
          <w:rFonts w:ascii="微软雅黑" w:eastAsia="微软雅黑" w:hAnsi="微软雅黑" w:cs="微软雅黑" w:hint="eastAsia"/>
          <w:color w:val="333333"/>
          <w:sz w:val="21"/>
          <w:szCs w:val="21"/>
          <w:shd w:val="clear" w:color="auto" w:fill="FFFFFF"/>
        </w:rPr>
        <w:t>为总体思路</w:t>
      </w:r>
      <w:r>
        <w:rPr>
          <w:rFonts w:ascii="微软雅黑" w:eastAsia="微软雅黑" w:hAnsi="微软雅黑" w:cs="微软雅黑" w:hint="eastAsia"/>
          <w:color w:val="333333"/>
          <w:sz w:val="21"/>
          <w:szCs w:val="21"/>
          <w:shd w:val="clear" w:color="auto" w:fill="FFFFFF"/>
        </w:rPr>
        <w:t>。通过</w:t>
      </w:r>
      <w:r w:rsidRPr="00BE11D4">
        <w:rPr>
          <w:rFonts w:ascii="微软雅黑" w:eastAsia="微软雅黑" w:hAnsi="微软雅黑" w:cs="微软雅黑" w:hint="eastAsia"/>
          <w:color w:val="333333"/>
          <w:sz w:val="21"/>
          <w:szCs w:val="21"/>
          <w:shd w:val="clear" w:color="auto" w:fill="FFFFFF"/>
        </w:rPr>
        <w:t>现代数字化</w:t>
      </w:r>
      <w:r w:rsidR="008502ED">
        <w:rPr>
          <w:rFonts w:ascii="微软雅黑" w:eastAsia="微软雅黑" w:hAnsi="微软雅黑" w:cs="微软雅黑" w:hint="eastAsia"/>
          <w:color w:val="333333"/>
          <w:sz w:val="21"/>
          <w:szCs w:val="21"/>
          <w:shd w:val="clear" w:color="auto" w:fill="FFFFFF"/>
        </w:rPr>
        <w:t>体验</w:t>
      </w:r>
      <w:r w:rsidRPr="00BE11D4">
        <w:rPr>
          <w:rFonts w:ascii="微软雅黑" w:eastAsia="微软雅黑" w:hAnsi="微软雅黑" w:cs="微软雅黑" w:hint="eastAsia"/>
          <w:color w:val="333333"/>
          <w:sz w:val="21"/>
          <w:szCs w:val="21"/>
          <w:shd w:val="clear" w:color="auto" w:fill="FFFFFF"/>
        </w:rPr>
        <w:t>设备、数字化技术手段和美学空间的大整合，将文化馆线</w:t>
      </w:r>
      <w:r w:rsidR="00BE7496">
        <w:rPr>
          <w:rFonts w:ascii="微软雅黑" w:eastAsia="微软雅黑" w:hAnsi="微软雅黑" w:cs="微软雅黑" w:hint="eastAsia"/>
          <w:color w:val="333333"/>
          <w:sz w:val="21"/>
          <w:szCs w:val="21"/>
          <w:shd w:val="clear" w:color="auto" w:fill="FFFFFF"/>
        </w:rPr>
        <w:t>下场馆充分合理</w:t>
      </w:r>
      <w:r w:rsidR="00A20F11">
        <w:rPr>
          <w:rFonts w:ascii="微软雅黑" w:eastAsia="微软雅黑" w:hAnsi="微软雅黑" w:cs="微软雅黑" w:hint="eastAsia"/>
          <w:color w:val="333333"/>
          <w:sz w:val="21"/>
          <w:szCs w:val="21"/>
          <w:shd w:val="clear" w:color="auto" w:fill="FFFFFF"/>
        </w:rPr>
        <w:t>利用</w:t>
      </w:r>
      <w:r w:rsidR="00BE7496">
        <w:rPr>
          <w:rFonts w:ascii="微软雅黑" w:eastAsia="微软雅黑" w:hAnsi="微软雅黑" w:cs="微软雅黑" w:hint="eastAsia"/>
          <w:color w:val="333333"/>
          <w:sz w:val="21"/>
          <w:szCs w:val="21"/>
          <w:shd w:val="clear" w:color="auto" w:fill="FFFFFF"/>
        </w:rPr>
        <w:t>，</w:t>
      </w:r>
      <w:r w:rsidR="00A20F11">
        <w:rPr>
          <w:rFonts w:ascii="微软雅黑" w:eastAsia="微软雅黑" w:hAnsi="微软雅黑" w:cs="微软雅黑" w:hint="eastAsia"/>
          <w:color w:val="333333"/>
          <w:sz w:val="21"/>
          <w:szCs w:val="21"/>
          <w:shd w:val="clear" w:color="auto" w:fill="FFFFFF"/>
        </w:rPr>
        <w:t>使其成为真正意义上的智能型数字文化馆</w:t>
      </w:r>
      <w:r w:rsidRPr="00BE11D4">
        <w:rPr>
          <w:rFonts w:ascii="微软雅黑" w:eastAsia="微软雅黑" w:hAnsi="微软雅黑" w:cs="微软雅黑" w:hint="eastAsia"/>
          <w:color w:val="333333"/>
          <w:sz w:val="21"/>
          <w:szCs w:val="21"/>
          <w:shd w:val="clear" w:color="auto" w:fill="FFFFFF"/>
        </w:rPr>
        <w:t>，形成“信息与资源汇聚、管理与服务融合、在场与在线联动、线上</w:t>
      </w:r>
      <w:r>
        <w:rPr>
          <w:rFonts w:ascii="微软雅黑" w:eastAsia="微软雅黑" w:hAnsi="微软雅黑" w:cs="微软雅黑" w:hint="eastAsia"/>
          <w:color w:val="333333"/>
          <w:sz w:val="21"/>
          <w:szCs w:val="21"/>
          <w:shd w:val="clear" w:color="auto" w:fill="FFFFFF"/>
        </w:rPr>
        <w:t>与线下互通”的数字文化馆公共文化服务的创新模式。在平台建设</w:t>
      </w:r>
      <w:r w:rsidRPr="00BE11D4">
        <w:rPr>
          <w:rFonts w:ascii="微软雅黑" w:eastAsia="微软雅黑" w:hAnsi="微软雅黑" w:cs="微软雅黑" w:hint="eastAsia"/>
          <w:color w:val="333333"/>
          <w:sz w:val="21"/>
          <w:szCs w:val="21"/>
          <w:shd w:val="clear" w:color="auto" w:fill="FFFFFF"/>
        </w:rPr>
        <w:t>、</w:t>
      </w:r>
      <w:r>
        <w:rPr>
          <w:rFonts w:ascii="微软雅黑" w:eastAsia="微软雅黑" w:hAnsi="微软雅黑" w:cs="微软雅黑" w:hint="eastAsia"/>
          <w:color w:val="333333"/>
          <w:sz w:val="21"/>
          <w:szCs w:val="21"/>
          <w:shd w:val="clear" w:color="auto" w:fill="FFFFFF"/>
        </w:rPr>
        <w:t>数据采集与分析</w:t>
      </w:r>
      <w:r w:rsidRPr="00BE11D4">
        <w:rPr>
          <w:rFonts w:ascii="微软雅黑" w:eastAsia="微软雅黑" w:hAnsi="微软雅黑" w:cs="微软雅黑" w:hint="eastAsia"/>
          <w:color w:val="333333"/>
          <w:sz w:val="21"/>
          <w:szCs w:val="21"/>
          <w:shd w:val="clear" w:color="auto" w:fill="FFFFFF"/>
        </w:rPr>
        <w:t>、线上线下服务模式创新等方面，</w:t>
      </w:r>
      <w:r>
        <w:rPr>
          <w:rFonts w:ascii="微软雅黑" w:eastAsia="微软雅黑" w:hAnsi="微软雅黑" w:cs="微软雅黑" w:hint="eastAsia"/>
          <w:color w:val="333333"/>
          <w:sz w:val="21"/>
          <w:szCs w:val="21"/>
          <w:shd w:val="clear" w:color="auto" w:fill="FFFFFF"/>
        </w:rPr>
        <w:t>完善</w:t>
      </w:r>
      <w:r w:rsidRPr="00BE11D4">
        <w:rPr>
          <w:rFonts w:ascii="微软雅黑" w:eastAsia="微软雅黑" w:hAnsi="微软雅黑" w:cs="微软雅黑" w:hint="eastAsia"/>
          <w:color w:val="333333"/>
          <w:sz w:val="21"/>
          <w:szCs w:val="21"/>
          <w:shd w:val="clear" w:color="auto" w:fill="FFFFFF"/>
        </w:rPr>
        <w:t>公共数字文化服务体系，面向基层群众，提供更优质的公共文化服务。</w:t>
      </w:r>
    </w:p>
    <w:p w14:paraId="3ED51797" w14:textId="2301D896" w:rsidR="009123C0" w:rsidRDefault="009123C0" w:rsidP="009123C0">
      <w:pPr>
        <w:pStyle w:val="3"/>
        <w:rPr>
          <w:rFonts w:ascii="微软雅黑" w:eastAsia="微软雅黑" w:hAnsi="微软雅黑"/>
        </w:rPr>
      </w:pPr>
      <w:bookmarkStart w:id="11" w:name="_Toc164683826"/>
      <w:r w:rsidRPr="009123C0">
        <w:rPr>
          <w:rFonts w:ascii="微软雅黑" w:eastAsia="微软雅黑" w:hAnsi="微软雅黑" w:hint="eastAsia"/>
        </w:rPr>
        <w:t>3</w:t>
      </w:r>
      <w:r w:rsidRPr="009123C0">
        <w:rPr>
          <w:rFonts w:ascii="微软雅黑" w:eastAsia="微软雅黑" w:hAnsi="微软雅黑"/>
        </w:rPr>
        <w:t>.2</w:t>
      </w:r>
      <w:r w:rsidR="006457DA">
        <w:rPr>
          <w:rFonts w:ascii="微软雅黑" w:eastAsia="微软雅黑" w:hAnsi="微软雅黑"/>
        </w:rPr>
        <w:t>具体设计</w:t>
      </w:r>
      <w:r>
        <w:rPr>
          <w:rFonts w:ascii="微软雅黑" w:eastAsia="微软雅黑" w:hAnsi="微软雅黑"/>
        </w:rPr>
        <w:t>思路</w:t>
      </w:r>
      <w:bookmarkEnd w:id="11"/>
    </w:p>
    <w:p w14:paraId="4CB597E8" w14:textId="18DEC118" w:rsidR="009123C0" w:rsidRDefault="009123C0" w:rsidP="009123C0">
      <w:pPr>
        <w:pStyle w:val="4"/>
        <w:rPr>
          <w:rFonts w:ascii="微软雅黑" w:eastAsia="微软雅黑" w:hAnsi="微软雅黑"/>
        </w:rPr>
      </w:pPr>
      <w:bookmarkStart w:id="12" w:name="_Toc164683827"/>
      <w:r w:rsidRPr="009123C0">
        <w:rPr>
          <w:rFonts w:ascii="微软雅黑" w:eastAsia="微软雅黑" w:hAnsi="微软雅黑" w:hint="eastAsia"/>
        </w:rPr>
        <w:t>3</w:t>
      </w:r>
      <w:r w:rsidRPr="009123C0">
        <w:rPr>
          <w:rFonts w:ascii="微软雅黑" w:eastAsia="微软雅黑" w:hAnsi="微软雅黑"/>
        </w:rPr>
        <w:t>.2.1线上文化体验</w:t>
      </w:r>
      <w:proofErr w:type="gramStart"/>
      <w:r w:rsidRPr="009123C0">
        <w:rPr>
          <w:rFonts w:ascii="微软雅黑" w:eastAsia="微软雅黑" w:hAnsi="微软雅黑"/>
        </w:rPr>
        <w:t>厅服务云</w:t>
      </w:r>
      <w:proofErr w:type="gramEnd"/>
      <w:r w:rsidRPr="009123C0">
        <w:rPr>
          <w:rFonts w:ascii="微软雅黑" w:eastAsia="微软雅黑" w:hAnsi="微软雅黑"/>
        </w:rPr>
        <w:t>平台</w:t>
      </w:r>
      <w:r w:rsidR="006457DA">
        <w:rPr>
          <w:rFonts w:ascii="微软雅黑" w:eastAsia="微软雅黑" w:hAnsi="微软雅黑"/>
        </w:rPr>
        <w:t>设计</w:t>
      </w:r>
      <w:r>
        <w:rPr>
          <w:rFonts w:ascii="微软雅黑" w:eastAsia="微软雅黑" w:hAnsi="微软雅黑"/>
        </w:rPr>
        <w:t>思路</w:t>
      </w:r>
      <w:bookmarkEnd w:id="12"/>
    </w:p>
    <w:p w14:paraId="0AC38D1B" w14:textId="5080C551" w:rsidR="009123C0" w:rsidRPr="00BE11D4" w:rsidRDefault="009123C0" w:rsidP="00BE11D4">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BE11D4">
        <w:rPr>
          <w:rFonts w:ascii="微软雅黑" w:eastAsia="微软雅黑" w:hAnsi="微软雅黑" w:cs="微软雅黑" w:hint="eastAsia"/>
          <w:color w:val="333333"/>
          <w:sz w:val="21"/>
          <w:szCs w:val="21"/>
          <w:shd w:val="clear" w:color="auto" w:fill="FFFFFF"/>
        </w:rPr>
        <w:t>文化体验</w:t>
      </w:r>
      <w:proofErr w:type="gramStart"/>
      <w:r w:rsidRPr="00BE11D4">
        <w:rPr>
          <w:rFonts w:ascii="微软雅黑" w:eastAsia="微软雅黑" w:hAnsi="微软雅黑" w:cs="微软雅黑" w:hint="eastAsia"/>
          <w:color w:val="333333"/>
          <w:sz w:val="21"/>
          <w:szCs w:val="21"/>
          <w:shd w:val="clear" w:color="auto" w:fill="FFFFFF"/>
        </w:rPr>
        <w:t>厅服务云</w:t>
      </w:r>
      <w:proofErr w:type="gramEnd"/>
      <w:r w:rsidRPr="00BE11D4">
        <w:rPr>
          <w:rFonts w:ascii="微软雅黑" w:eastAsia="微软雅黑" w:hAnsi="微软雅黑" w:cs="微软雅黑" w:hint="eastAsia"/>
          <w:color w:val="333333"/>
          <w:sz w:val="21"/>
          <w:szCs w:val="21"/>
          <w:shd w:val="clear" w:color="auto" w:fill="FFFFFF"/>
        </w:rPr>
        <w:t>平台</w:t>
      </w:r>
      <w:r w:rsidR="00AD1B15" w:rsidRPr="00BE11D4">
        <w:rPr>
          <w:rFonts w:ascii="微软雅黑" w:eastAsia="微软雅黑" w:hAnsi="微软雅黑" w:cs="微软雅黑" w:hint="eastAsia"/>
          <w:color w:val="333333"/>
          <w:sz w:val="21"/>
          <w:szCs w:val="21"/>
          <w:shd w:val="clear" w:color="auto" w:fill="FFFFFF"/>
        </w:rPr>
        <w:t>以终端用户为中心</w:t>
      </w:r>
      <w:r w:rsidR="008A75A5" w:rsidRPr="00BE11D4">
        <w:rPr>
          <w:rFonts w:ascii="微软雅黑" w:eastAsia="微软雅黑" w:hAnsi="微软雅黑" w:cs="微软雅黑"/>
          <w:color w:val="333333"/>
          <w:sz w:val="21"/>
          <w:szCs w:val="21"/>
          <w:shd w:val="clear" w:color="auto" w:fill="FFFFFF"/>
        </w:rPr>
        <w:t>，采用数据驱动</w:t>
      </w:r>
      <w:r w:rsidR="008A75A5" w:rsidRPr="00BE11D4">
        <w:rPr>
          <w:rFonts w:ascii="微软雅黑" w:eastAsia="微软雅黑" w:hAnsi="微软雅黑" w:cs="微软雅黑" w:hint="eastAsia"/>
          <w:color w:val="333333"/>
          <w:sz w:val="21"/>
          <w:szCs w:val="21"/>
          <w:shd w:val="clear" w:color="auto" w:fill="FFFFFF"/>
        </w:rPr>
        <w:t>，提供个性化服务</w:t>
      </w:r>
      <w:r w:rsidR="00AD1B15">
        <w:rPr>
          <w:rFonts w:ascii="微软雅黑" w:eastAsia="微软雅黑" w:hAnsi="微软雅黑" w:cs="微软雅黑" w:hint="eastAsia"/>
          <w:color w:val="333333"/>
          <w:sz w:val="21"/>
          <w:szCs w:val="21"/>
          <w:shd w:val="clear" w:color="auto" w:fill="FFFFFF"/>
        </w:rPr>
        <w:t>而</w:t>
      </w:r>
      <w:r w:rsidR="008A75A5" w:rsidRPr="00BE11D4">
        <w:rPr>
          <w:rFonts w:ascii="微软雅黑" w:eastAsia="微软雅黑" w:hAnsi="微软雅黑" w:cs="微软雅黑" w:hint="eastAsia"/>
          <w:color w:val="333333"/>
          <w:sz w:val="21"/>
          <w:szCs w:val="21"/>
          <w:shd w:val="clear" w:color="auto" w:fill="FFFFFF"/>
        </w:rPr>
        <w:t>设计</w:t>
      </w:r>
      <w:r w:rsidR="009A79AB">
        <w:rPr>
          <w:rFonts w:ascii="微软雅黑" w:eastAsia="微软雅黑" w:hAnsi="微软雅黑" w:cs="微软雅黑" w:hint="eastAsia"/>
          <w:color w:val="333333"/>
          <w:sz w:val="21"/>
          <w:szCs w:val="21"/>
          <w:shd w:val="clear" w:color="auto" w:fill="FFFFFF"/>
        </w:rPr>
        <w:t>。</w:t>
      </w:r>
      <w:r w:rsidR="008A75A5" w:rsidRPr="00BE11D4">
        <w:rPr>
          <w:rFonts w:ascii="微软雅黑" w:eastAsia="微软雅黑" w:hAnsi="微软雅黑" w:cs="微软雅黑" w:hint="eastAsia"/>
          <w:color w:val="333333"/>
          <w:sz w:val="21"/>
          <w:szCs w:val="21"/>
          <w:shd w:val="clear" w:color="auto" w:fill="FFFFFF"/>
        </w:rPr>
        <w:t>通过该平台轻松了解活动数据</w:t>
      </w:r>
      <w:r w:rsidR="00C0345A">
        <w:rPr>
          <w:rFonts w:ascii="微软雅黑" w:eastAsia="微软雅黑" w:hAnsi="微软雅黑" w:cs="微软雅黑" w:hint="eastAsia"/>
          <w:color w:val="333333"/>
          <w:sz w:val="21"/>
          <w:szCs w:val="21"/>
          <w:shd w:val="clear" w:color="auto" w:fill="FFFFFF"/>
        </w:rPr>
        <w:t>、</w:t>
      </w:r>
      <w:r w:rsidR="008A75A5" w:rsidRPr="00BE11D4">
        <w:rPr>
          <w:rFonts w:ascii="微软雅黑" w:eastAsia="微软雅黑" w:hAnsi="微软雅黑" w:cs="微软雅黑" w:hint="eastAsia"/>
          <w:color w:val="333333"/>
          <w:sz w:val="21"/>
          <w:szCs w:val="21"/>
          <w:shd w:val="clear" w:color="auto" w:fill="FFFFFF"/>
        </w:rPr>
        <w:t>体验数据</w:t>
      </w:r>
      <w:r w:rsidR="00C0345A">
        <w:rPr>
          <w:rFonts w:ascii="微软雅黑" w:eastAsia="微软雅黑" w:hAnsi="微软雅黑" w:cs="微软雅黑" w:hint="eastAsia"/>
          <w:color w:val="333333"/>
          <w:sz w:val="21"/>
          <w:szCs w:val="21"/>
          <w:shd w:val="clear" w:color="auto" w:fill="FFFFFF"/>
        </w:rPr>
        <w:t>、</w:t>
      </w:r>
      <w:r w:rsidR="002410F0">
        <w:rPr>
          <w:rFonts w:ascii="微软雅黑" w:eastAsia="微软雅黑" w:hAnsi="微软雅黑" w:cs="微软雅黑" w:hint="eastAsia"/>
          <w:color w:val="333333"/>
          <w:sz w:val="21"/>
          <w:szCs w:val="21"/>
          <w:shd w:val="clear" w:color="auto" w:fill="FFFFFF"/>
        </w:rPr>
        <w:t>文</w:t>
      </w:r>
      <w:proofErr w:type="gramStart"/>
      <w:r w:rsidR="002410F0">
        <w:rPr>
          <w:rFonts w:ascii="微软雅黑" w:eastAsia="微软雅黑" w:hAnsi="微软雅黑" w:cs="微软雅黑" w:hint="eastAsia"/>
          <w:color w:val="333333"/>
          <w:sz w:val="21"/>
          <w:szCs w:val="21"/>
          <w:shd w:val="clear" w:color="auto" w:fill="FFFFFF"/>
        </w:rPr>
        <w:t>创产品</w:t>
      </w:r>
      <w:proofErr w:type="gramEnd"/>
      <w:r w:rsidR="002410F0">
        <w:rPr>
          <w:rFonts w:ascii="微软雅黑" w:eastAsia="微软雅黑" w:hAnsi="微软雅黑" w:cs="微软雅黑" w:hint="eastAsia"/>
          <w:color w:val="333333"/>
          <w:sz w:val="21"/>
          <w:szCs w:val="21"/>
          <w:shd w:val="clear" w:color="auto" w:fill="FFFFFF"/>
        </w:rPr>
        <w:t>经济转化</w:t>
      </w:r>
      <w:r w:rsidR="008A75A5" w:rsidRPr="00BE11D4">
        <w:rPr>
          <w:rFonts w:ascii="微软雅黑" w:eastAsia="微软雅黑" w:hAnsi="微软雅黑" w:cs="微软雅黑" w:hint="eastAsia"/>
          <w:color w:val="333333"/>
          <w:sz w:val="21"/>
          <w:szCs w:val="21"/>
          <w:shd w:val="clear" w:color="auto" w:fill="FFFFFF"/>
        </w:rPr>
        <w:t>等，更好的</w:t>
      </w:r>
      <w:r w:rsidR="00BE11D4" w:rsidRPr="00BE11D4">
        <w:rPr>
          <w:rFonts w:ascii="微软雅黑" w:eastAsia="微软雅黑" w:hAnsi="微软雅黑" w:cs="微软雅黑" w:hint="eastAsia"/>
          <w:color w:val="333333"/>
          <w:sz w:val="21"/>
          <w:szCs w:val="21"/>
          <w:shd w:val="clear" w:color="auto" w:fill="FFFFFF"/>
        </w:rPr>
        <w:t>满足人民日益增长的文化需要，促进文化馆在新时代更好地发挥其效能。</w:t>
      </w:r>
    </w:p>
    <w:p w14:paraId="03D62419" w14:textId="34A27DF3" w:rsidR="009123C0" w:rsidRDefault="009123C0" w:rsidP="009123C0">
      <w:pPr>
        <w:pStyle w:val="4"/>
        <w:rPr>
          <w:rFonts w:ascii="微软雅黑" w:eastAsia="微软雅黑" w:hAnsi="微软雅黑"/>
        </w:rPr>
      </w:pPr>
      <w:bookmarkStart w:id="13" w:name="_Toc164683828"/>
      <w:r w:rsidRPr="009123C0">
        <w:rPr>
          <w:rFonts w:ascii="微软雅黑" w:eastAsia="微软雅黑" w:hAnsi="微软雅黑" w:hint="eastAsia"/>
        </w:rPr>
        <w:t>3</w:t>
      </w:r>
      <w:r w:rsidRPr="009123C0">
        <w:rPr>
          <w:rFonts w:ascii="微软雅黑" w:eastAsia="微软雅黑" w:hAnsi="微软雅黑"/>
        </w:rPr>
        <w:t>.2.2</w:t>
      </w:r>
      <w:r>
        <w:rPr>
          <w:rFonts w:ascii="微软雅黑" w:eastAsia="微软雅黑" w:hAnsi="微软雅黑"/>
        </w:rPr>
        <w:t>线</w:t>
      </w:r>
      <w:proofErr w:type="gramStart"/>
      <w:r>
        <w:rPr>
          <w:rFonts w:ascii="微软雅黑" w:eastAsia="微软雅黑" w:hAnsi="微软雅黑"/>
        </w:rPr>
        <w:t>下</w:t>
      </w:r>
      <w:r w:rsidRPr="00433B5E">
        <w:rPr>
          <w:rFonts w:ascii="微软雅黑" w:eastAsia="微软雅黑" w:hAnsi="微软雅黑"/>
        </w:rPr>
        <w:t>数字</w:t>
      </w:r>
      <w:proofErr w:type="gramEnd"/>
      <w:r w:rsidRPr="00433B5E">
        <w:rPr>
          <w:rFonts w:ascii="微软雅黑" w:eastAsia="微软雅黑" w:hAnsi="微软雅黑"/>
        </w:rPr>
        <w:t>文化体验空间建设</w:t>
      </w:r>
      <w:r w:rsidR="006457DA">
        <w:rPr>
          <w:rFonts w:ascii="微软雅黑" w:eastAsia="微软雅黑" w:hAnsi="微软雅黑"/>
        </w:rPr>
        <w:t>设计</w:t>
      </w:r>
      <w:r>
        <w:rPr>
          <w:rFonts w:ascii="微软雅黑" w:eastAsia="微软雅黑" w:hAnsi="微软雅黑"/>
        </w:rPr>
        <w:t>思路</w:t>
      </w:r>
      <w:bookmarkEnd w:id="13"/>
    </w:p>
    <w:p w14:paraId="5724AD6D" w14:textId="34322256" w:rsidR="009123C0" w:rsidRPr="009123C0" w:rsidRDefault="009123C0" w:rsidP="009123C0">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本项目通过研发</w:t>
      </w:r>
      <w:r w:rsidRPr="00C11492">
        <w:rPr>
          <w:rFonts w:ascii="微软雅黑" w:eastAsia="微软雅黑" w:hAnsi="微软雅黑" w:cs="微软雅黑" w:hint="eastAsia"/>
          <w:color w:val="333333"/>
          <w:sz w:val="21"/>
          <w:szCs w:val="21"/>
          <w:shd w:val="clear" w:color="auto" w:fill="FFFFFF"/>
        </w:rPr>
        <w:t>文化馆</w:t>
      </w:r>
      <w:r w:rsidRPr="00433B5E">
        <w:rPr>
          <w:rFonts w:ascii="微软雅黑" w:eastAsia="微软雅黑" w:hAnsi="微软雅黑" w:cs="微软雅黑" w:hint="eastAsia"/>
          <w:color w:val="333333"/>
          <w:sz w:val="21"/>
          <w:szCs w:val="21"/>
          <w:shd w:val="clear" w:color="auto" w:fill="FFFFFF"/>
        </w:rPr>
        <w:t>公共数</w:t>
      </w:r>
      <w:r w:rsidR="00BA5E73">
        <w:rPr>
          <w:rFonts w:ascii="微软雅黑" w:eastAsia="微软雅黑" w:hAnsi="微软雅黑" w:cs="微软雅黑" w:hint="eastAsia"/>
          <w:color w:val="333333"/>
          <w:sz w:val="21"/>
          <w:szCs w:val="21"/>
          <w:shd w:val="clear" w:color="auto" w:fill="FFFFFF"/>
        </w:rPr>
        <w:t>字文化关键技术打通线上线下服务，实现</w:t>
      </w:r>
      <w:r w:rsidR="00C11492" w:rsidRPr="00AB4BA9">
        <w:rPr>
          <w:rFonts w:ascii="微软雅黑" w:eastAsia="微软雅黑" w:hAnsi="微软雅黑" w:cs="微软雅黑" w:hint="eastAsia"/>
          <w:color w:val="333333"/>
          <w:sz w:val="21"/>
          <w:szCs w:val="21"/>
          <w:shd w:val="clear" w:color="auto" w:fill="FFFFFF"/>
        </w:rPr>
        <w:t>该文化馆</w:t>
      </w:r>
      <w:r w:rsidR="00A20F11">
        <w:rPr>
          <w:rFonts w:ascii="微软雅黑" w:eastAsia="微软雅黑" w:hAnsi="微软雅黑" w:cs="微软雅黑" w:hint="eastAsia"/>
          <w:color w:val="333333"/>
          <w:sz w:val="21"/>
          <w:szCs w:val="21"/>
          <w:shd w:val="clear" w:color="auto" w:fill="FFFFFF"/>
        </w:rPr>
        <w:t>数字</w:t>
      </w:r>
      <w:r w:rsidR="00BA5E73">
        <w:rPr>
          <w:rFonts w:ascii="微软雅黑" w:eastAsia="微软雅黑" w:hAnsi="微软雅黑" w:cs="微软雅黑" w:hint="eastAsia"/>
          <w:color w:val="333333"/>
          <w:sz w:val="21"/>
          <w:szCs w:val="21"/>
          <w:shd w:val="clear" w:color="auto" w:fill="FFFFFF"/>
        </w:rPr>
        <w:t>文化的创新体验与学习，</w:t>
      </w:r>
      <w:r w:rsidRPr="00433B5E">
        <w:rPr>
          <w:rFonts w:ascii="微软雅黑" w:eastAsia="微软雅黑" w:hAnsi="微软雅黑" w:cs="微软雅黑" w:hint="eastAsia"/>
          <w:color w:val="333333"/>
          <w:sz w:val="21"/>
          <w:szCs w:val="21"/>
          <w:shd w:val="clear" w:color="auto" w:fill="FFFFFF"/>
        </w:rPr>
        <w:t>切实保障公共文化服务的公益性、基本性、均等性、便利性，最大程度发挥区域公共文化资源的价值，在场与在线联动、线上与线下互通的数字文化馆创新模式。</w:t>
      </w:r>
    </w:p>
    <w:p w14:paraId="1887763D" w14:textId="414A917A" w:rsidR="00FF0C42" w:rsidRPr="00433B5E" w:rsidRDefault="00FF0C42" w:rsidP="000D73B0">
      <w:pPr>
        <w:pStyle w:val="2"/>
        <w:rPr>
          <w:rFonts w:ascii="微软雅黑" w:eastAsia="微软雅黑" w:hAnsi="微软雅黑"/>
          <w:shd w:val="clear" w:color="auto" w:fill="FFFFFF"/>
        </w:rPr>
      </w:pPr>
      <w:bookmarkStart w:id="14" w:name="_Toc164683829"/>
      <w:r w:rsidRPr="00433B5E">
        <w:rPr>
          <w:rFonts w:ascii="微软雅黑" w:eastAsia="微软雅黑" w:hAnsi="微软雅黑" w:hint="eastAsia"/>
          <w:shd w:val="clear" w:color="auto" w:fill="FFFFFF"/>
        </w:rPr>
        <w:lastRenderedPageBreak/>
        <w:t>第</w:t>
      </w:r>
      <w:r w:rsidR="009123C0">
        <w:rPr>
          <w:rFonts w:ascii="微软雅黑" w:eastAsia="微软雅黑" w:hAnsi="微软雅黑" w:hint="eastAsia"/>
          <w:shd w:val="clear" w:color="auto" w:fill="FFFFFF"/>
        </w:rPr>
        <w:t>四</w:t>
      </w:r>
      <w:r w:rsidRPr="00433B5E">
        <w:rPr>
          <w:rFonts w:ascii="微软雅黑" w:eastAsia="微软雅黑" w:hAnsi="微软雅黑" w:hint="eastAsia"/>
          <w:shd w:val="clear" w:color="auto" w:fill="FFFFFF"/>
        </w:rPr>
        <w:t>章</w:t>
      </w:r>
      <w:r w:rsidR="00C63563" w:rsidRPr="00433B5E">
        <w:rPr>
          <w:rFonts w:ascii="微软雅黑" w:eastAsia="微软雅黑" w:hAnsi="微软雅黑" w:hint="eastAsia"/>
          <w:shd w:val="clear" w:color="auto" w:fill="FFFFFF"/>
        </w:rPr>
        <w:t xml:space="preserve"> </w:t>
      </w:r>
      <w:r w:rsidRPr="00433B5E">
        <w:rPr>
          <w:rFonts w:ascii="微软雅黑" w:eastAsia="微软雅黑" w:hAnsi="微软雅黑" w:hint="eastAsia"/>
          <w:shd w:val="clear" w:color="auto" w:fill="FFFFFF"/>
        </w:rPr>
        <w:t>建设方案</w:t>
      </w:r>
      <w:bookmarkEnd w:id="14"/>
    </w:p>
    <w:p w14:paraId="1B830667" w14:textId="0C99656D" w:rsidR="00A44281" w:rsidRDefault="00882FD9" w:rsidP="00A44281">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在新时代背景下弘扬传统文化，在数字科技时代背景下保护与传承民族文化，通过现代科技与传统文化创新融合，实现传统文化的数字化体验和学习，让文化馆内涵更深厚、更具趣味性、更接地气，让传统文化更好地走进人民群众，助力传统文化全面复兴，增强和提升人民群众的文化自觉和文化自信。</w:t>
      </w:r>
    </w:p>
    <w:p w14:paraId="321D547A" w14:textId="3E9F8A70" w:rsidR="00882FD9" w:rsidRDefault="009123C0" w:rsidP="00882FD9">
      <w:pPr>
        <w:pStyle w:val="3"/>
        <w:rPr>
          <w:rFonts w:ascii="微软雅黑" w:eastAsia="微软雅黑" w:hAnsi="微软雅黑"/>
        </w:rPr>
      </w:pPr>
      <w:bookmarkStart w:id="15" w:name="_Toc164683830"/>
      <w:r>
        <w:rPr>
          <w:rFonts w:ascii="微软雅黑" w:eastAsia="微软雅黑" w:hAnsi="微软雅黑"/>
        </w:rPr>
        <w:t>4</w:t>
      </w:r>
      <w:r w:rsidR="00882FD9" w:rsidRPr="00433B5E">
        <w:rPr>
          <w:rFonts w:ascii="微软雅黑" w:eastAsia="微软雅黑" w:hAnsi="微软雅黑"/>
        </w:rPr>
        <w:t>.1</w:t>
      </w:r>
      <w:r w:rsidR="00625074">
        <w:rPr>
          <w:rFonts w:ascii="微软雅黑" w:eastAsia="微软雅黑" w:hAnsi="微软雅黑"/>
        </w:rPr>
        <w:t>线上</w:t>
      </w:r>
      <w:r w:rsidR="00882FD9" w:rsidRPr="00433B5E">
        <w:rPr>
          <w:rFonts w:ascii="微软雅黑" w:eastAsia="微软雅黑" w:hAnsi="微软雅黑" w:hint="eastAsia"/>
        </w:rPr>
        <w:t>文化体验</w:t>
      </w:r>
      <w:proofErr w:type="gramStart"/>
      <w:r w:rsidR="00882FD9" w:rsidRPr="00433B5E">
        <w:rPr>
          <w:rFonts w:ascii="微软雅黑" w:eastAsia="微软雅黑" w:hAnsi="微软雅黑" w:hint="eastAsia"/>
        </w:rPr>
        <w:t>厅服务云</w:t>
      </w:r>
      <w:proofErr w:type="gramEnd"/>
      <w:r w:rsidR="00882FD9" w:rsidRPr="00433B5E">
        <w:rPr>
          <w:rFonts w:ascii="微软雅黑" w:eastAsia="微软雅黑" w:hAnsi="微软雅黑" w:hint="eastAsia"/>
        </w:rPr>
        <w:t>平台</w:t>
      </w:r>
      <w:bookmarkEnd w:id="15"/>
    </w:p>
    <w:p w14:paraId="7D27C3D2" w14:textId="7F238FA5" w:rsidR="0090543A" w:rsidRPr="003E66C7" w:rsidRDefault="009123C0" w:rsidP="003E66C7">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062F74">
        <w:rPr>
          <w:rFonts w:ascii="微软雅黑" w:eastAsia="微软雅黑" w:hAnsi="微软雅黑" w:cs="微软雅黑" w:hint="eastAsia"/>
          <w:color w:val="333333"/>
          <w:sz w:val="21"/>
          <w:szCs w:val="21"/>
          <w:shd w:val="clear" w:color="auto" w:fill="FFFFFF"/>
        </w:rPr>
        <w:t>文化体验</w:t>
      </w:r>
      <w:proofErr w:type="gramStart"/>
      <w:r w:rsidRPr="00062F74">
        <w:rPr>
          <w:rFonts w:ascii="微软雅黑" w:eastAsia="微软雅黑" w:hAnsi="微软雅黑" w:cs="微软雅黑" w:hint="eastAsia"/>
          <w:color w:val="333333"/>
          <w:sz w:val="21"/>
          <w:szCs w:val="21"/>
          <w:shd w:val="clear" w:color="auto" w:fill="FFFFFF"/>
        </w:rPr>
        <w:t>厅服务云</w:t>
      </w:r>
      <w:proofErr w:type="gramEnd"/>
      <w:r w:rsidRPr="00062F74">
        <w:rPr>
          <w:rFonts w:ascii="微软雅黑" w:eastAsia="微软雅黑" w:hAnsi="微软雅黑" w:cs="微软雅黑" w:hint="eastAsia"/>
          <w:color w:val="333333"/>
          <w:sz w:val="21"/>
          <w:szCs w:val="21"/>
          <w:shd w:val="clear" w:color="auto" w:fill="FFFFFF"/>
        </w:rPr>
        <w:t>平台是依托国家文化大数据标准体系建设的服务云平台由体验大数据展示系统、活动服务系统、体验大数据分析系统组成。通过体验大数据系统获取体验数据并实时展示</w:t>
      </w:r>
      <w:r w:rsidRPr="00062F74">
        <w:rPr>
          <w:rFonts w:ascii="微软雅黑" w:eastAsia="微软雅黑" w:hAnsi="微软雅黑" w:cs="微软雅黑"/>
          <w:color w:val="333333"/>
          <w:sz w:val="21"/>
          <w:szCs w:val="21"/>
          <w:shd w:val="clear" w:color="auto" w:fill="FFFFFF"/>
        </w:rPr>
        <w:t>;活动服务系统可以辅助举办</w:t>
      </w:r>
      <w:proofErr w:type="gramStart"/>
      <w:r w:rsidRPr="00062F74">
        <w:rPr>
          <w:rFonts w:ascii="微软雅黑" w:eastAsia="微软雅黑" w:hAnsi="微软雅黑" w:cs="微软雅黑"/>
          <w:color w:val="333333"/>
          <w:sz w:val="21"/>
          <w:szCs w:val="21"/>
          <w:shd w:val="clear" w:color="auto" w:fill="FFFFFF"/>
        </w:rPr>
        <w:t>研</w:t>
      </w:r>
      <w:proofErr w:type="gramEnd"/>
      <w:r w:rsidRPr="00062F74">
        <w:rPr>
          <w:rFonts w:ascii="微软雅黑" w:eastAsia="微软雅黑" w:hAnsi="微软雅黑" w:cs="微软雅黑"/>
          <w:color w:val="333333"/>
          <w:sz w:val="21"/>
          <w:szCs w:val="21"/>
          <w:shd w:val="clear" w:color="auto" w:fill="FFFFFF"/>
        </w:rPr>
        <w:t>学、主题活动等</w:t>
      </w:r>
      <w:r w:rsidR="00915A3F">
        <w:rPr>
          <w:rFonts w:ascii="微软雅黑" w:eastAsia="微软雅黑" w:hAnsi="微软雅黑" w:cs="微软雅黑" w:hint="eastAsia"/>
          <w:color w:val="333333"/>
          <w:sz w:val="21"/>
          <w:szCs w:val="21"/>
          <w:shd w:val="clear" w:color="auto" w:fill="FFFFFF"/>
        </w:rPr>
        <w:t>。</w:t>
      </w:r>
      <w:r w:rsidRPr="00062F74">
        <w:rPr>
          <w:rFonts w:ascii="微软雅黑" w:eastAsia="微软雅黑" w:hAnsi="微软雅黑" w:cs="微软雅黑"/>
          <w:color w:val="333333"/>
          <w:sz w:val="21"/>
          <w:szCs w:val="21"/>
          <w:shd w:val="clear" w:color="auto" w:fill="FFFFFF"/>
        </w:rPr>
        <w:t>体验大数据分析系统通过数据分析活动参与率与人群属性等。融合线上线下服务活动，开展特色服务，为公共文化馆提供科学决策。</w:t>
      </w:r>
      <w:r w:rsidR="003E66C7">
        <w:rPr>
          <w:rFonts w:ascii="微软雅黑" w:eastAsia="微软雅黑" w:hAnsi="微软雅黑" w:cs="微软雅黑" w:hint="eastAsia"/>
          <w:color w:val="333333"/>
          <w:sz w:val="21"/>
          <w:szCs w:val="21"/>
          <w:shd w:val="clear" w:color="auto" w:fill="FFFFFF"/>
        </w:rPr>
        <w:t>以下对</w:t>
      </w:r>
      <w:r w:rsidR="00FB5097" w:rsidRPr="00A931E5">
        <w:rPr>
          <w:rFonts w:ascii="微软雅黑" w:eastAsia="微软雅黑" w:hAnsi="微软雅黑" w:cs="微软雅黑" w:hint="eastAsia"/>
          <w:sz w:val="21"/>
          <w:szCs w:val="21"/>
          <w:shd w:val="clear" w:color="auto" w:fill="FFFFFF"/>
        </w:rPr>
        <w:t>体验</w:t>
      </w:r>
      <w:r w:rsidR="003E66C7" w:rsidRPr="00783E17">
        <w:rPr>
          <w:rFonts w:ascii="微软雅黑" w:eastAsia="微软雅黑" w:hAnsi="微软雅黑" w:cs="微软雅黑" w:hint="eastAsia"/>
          <w:color w:val="333333"/>
          <w:sz w:val="21"/>
          <w:szCs w:val="21"/>
          <w:shd w:val="clear" w:color="auto" w:fill="FFFFFF"/>
        </w:rPr>
        <w:t>大数据展示系统、活动服务系统、体验大数据分析系统进行</w:t>
      </w:r>
      <w:r w:rsidR="0058476B">
        <w:rPr>
          <w:rFonts w:ascii="微软雅黑" w:eastAsia="微软雅黑" w:hAnsi="微软雅黑" w:cs="微软雅黑" w:hint="eastAsia"/>
          <w:color w:val="333333"/>
          <w:sz w:val="21"/>
          <w:szCs w:val="21"/>
          <w:shd w:val="clear" w:color="auto" w:fill="FFFFFF"/>
        </w:rPr>
        <w:t>详细</w:t>
      </w:r>
      <w:r w:rsidR="003E66C7" w:rsidRPr="00783E17">
        <w:rPr>
          <w:rFonts w:ascii="微软雅黑" w:eastAsia="微软雅黑" w:hAnsi="微软雅黑" w:cs="微软雅黑" w:hint="eastAsia"/>
          <w:color w:val="333333"/>
          <w:sz w:val="21"/>
          <w:szCs w:val="21"/>
          <w:shd w:val="clear" w:color="auto" w:fill="FFFFFF"/>
        </w:rPr>
        <w:t>描述。</w:t>
      </w:r>
    </w:p>
    <w:p w14:paraId="6385A9BF" w14:textId="3F72A89F" w:rsidR="00A44281" w:rsidRPr="00A931E5" w:rsidRDefault="00AC475C" w:rsidP="00AC475C">
      <w:pPr>
        <w:pStyle w:val="4"/>
        <w:rPr>
          <w:rFonts w:ascii="微软雅黑" w:eastAsia="微软雅黑" w:hAnsi="微软雅黑"/>
        </w:rPr>
      </w:pPr>
      <w:bookmarkStart w:id="16" w:name="_Toc164683831"/>
      <w:r>
        <w:rPr>
          <w:rFonts w:ascii="微软雅黑" w:eastAsia="微软雅黑" w:hAnsi="微软雅黑" w:hint="eastAsia"/>
        </w:rPr>
        <w:t>4</w:t>
      </w:r>
      <w:r>
        <w:rPr>
          <w:rFonts w:ascii="微软雅黑" w:eastAsia="微软雅黑" w:hAnsi="微软雅黑"/>
        </w:rPr>
        <w:t>.1.1</w:t>
      </w:r>
      <w:r w:rsidR="008C05EB" w:rsidRPr="00A931E5">
        <w:rPr>
          <w:rFonts w:ascii="微软雅黑" w:eastAsia="微软雅黑" w:hAnsi="微软雅黑"/>
        </w:rPr>
        <w:t>体验</w:t>
      </w:r>
      <w:r w:rsidR="00A44281" w:rsidRPr="00A931E5">
        <w:rPr>
          <w:rFonts w:ascii="微软雅黑" w:eastAsia="微软雅黑" w:hAnsi="微软雅黑" w:hint="eastAsia"/>
        </w:rPr>
        <w:t>大数据展示系统</w:t>
      </w:r>
      <w:bookmarkEnd w:id="16"/>
    </w:p>
    <w:p w14:paraId="19CDEFFD" w14:textId="014DBBAE" w:rsidR="00A44281" w:rsidRDefault="00FB5097" w:rsidP="00A44281">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A931E5">
        <w:rPr>
          <w:rFonts w:ascii="微软雅黑" w:eastAsia="微软雅黑" w:hAnsi="微软雅黑" w:cs="微软雅黑" w:hint="eastAsia"/>
          <w:sz w:val="21"/>
          <w:szCs w:val="21"/>
          <w:shd w:val="clear" w:color="auto" w:fill="FFFFFF"/>
        </w:rPr>
        <w:t>体验</w:t>
      </w:r>
      <w:r w:rsidR="00A44281" w:rsidRPr="00A931E5">
        <w:rPr>
          <w:rFonts w:ascii="微软雅黑" w:eastAsia="微软雅黑" w:hAnsi="微软雅黑" w:cs="微软雅黑" w:hint="eastAsia"/>
          <w:sz w:val="21"/>
          <w:szCs w:val="21"/>
          <w:shd w:val="clear" w:color="auto" w:fill="FFFFFF"/>
        </w:rPr>
        <w:t>大数据展示系统，是集</w:t>
      </w:r>
      <w:r w:rsidR="001E550C" w:rsidRPr="00A931E5">
        <w:rPr>
          <w:rFonts w:ascii="微软雅黑" w:eastAsia="微软雅黑" w:hAnsi="微软雅黑" w:cs="微软雅黑" w:hint="eastAsia"/>
          <w:sz w:val="21"/>
          <w:szCs w:val="21"/>
          <w:shd w:val="clear" w:color="auto" w:fill="FFFFFF"/>
        </w:rPr>
        <w:t>体验数据展示、</w:t>
      </w:r>
      <w:r w:rsidR="009D0351" w:rsidRPr="00A931E5">
        <w:rPr>
          <w:rFonts w:ascii="微软雅黑" w:eastAsia="微软雅黑" w:hAnsi="微软雅黑" w:cs="微软雅黑" w:hint="eastAsia"/>
          <w:sz w:val="21"/>
          <w:szCs w:val="21"/>
          <w:shd w:val="clear" w:color="auto" w:fill="FFFFFF"/>
        </w:rPr>
        <w:t>活动信息发布展示</w:t>
      </w:r>
      <w:r w:rsidR="001E550C" w:rsidRPr="00A931E5">
        <w:rPr>
          <w:rFonts w:ascii="微软雅黑" w:eastAsia="微软雅黑" w:hAnsi="微软雅黑" w:cs="微软雅黑" w:hint="eastAsia"/>
          <w:sz w:val="21"/>
          <w:szCs w:val="21"/>
          <w:shd w:val="clear" w:color="auto" w:fill="FFFFFF"/>
        </w:rPr>
        <w:t>、</w:t>
      </w:r>
      <w:r w:rsidR="009D0351" w:rsidRPr="00A931E5">
        <w:rPr>
          <w:rFonts w:ascii="微软雅黑" w:eastAsia="微软雅黑" w:hAnsi="微软雅黑" w:cs="微软雅黑" w:hint="eastAsia"/>
          <w:sz w:val="21"/>
          <w:szCs w:val="21"/>
          <w:shd w:val="clear" w:color="auto" w:fill="FFFFFF"/>
        </w:rPr>
        <w:t>人流量用户画像展示</w:t>
      </w:r>
      <w:r w:rsidR="001E550C" w:rsidRPr="00A931E5">
        <w:rPr>
          <w:rFonts w:ascii="微软雅黑" w:eastAsia="微软雅黑" w:hAnsi="微软雅黑" w:cs="微软雅黑" w:hint="eastAsia"/>
          <w:sz w:val="21"/>
          <w:szCs w:val="21"/>
          <w:shd w:val="clear" w:color="auto" w:fill="FFFFFF"/>
        </w:rPr>
        <w:t>、</w:t>
      </w:r>
      <w:r w:rsidR="009D0351" w:rsidRPr="00A931E5">
        <w:rPr>
          <w:rFonts w:ascii="微软雅黑" w:eastAsia="微软雅黑" w:hAnsi="微软雅黑" w:cs="微软雅黑" w:hint="eastAsia"/>
          <w:sz w:val="21"/>
          <w:szCs w:val="21"/>
          <w:shd w:val="clear" w:color="auto" w:fill="FFFFFF"/>
        </w:rPr>
        <w:t>活动数据信息展示</w:t>
      </w:r>
      <w:r w:rsidR="00477352" w:rsidRPr="00A931E5">
        <w:rPr>
          <w:rFonts w:ascii="微软雅黑" w:eastAsia="微软雅黑" w:hAnsi="微软雅黑" w:cs="微软雅黑" w:hint="eastAsia"/>
          <w:sz w:val="21"/>
          <w:szCs w:val="21"/>
          <w:shd w:val="clear" w:color="auto" w:fill="FFFFFF"/>
        </w:rPr>
        <w:t>等多功能的</w:t>
      </w:r>
      <w:r w:rsidR="00477352">
        <w:rPr>
          <w:rFonts w:ascii="微软雅黑" w:eastAsia="微软雅黑" w:hAnsi="微软雅黑" w:cs="微软雅黑" w:hint="eastAsia"/>
          <w:color w:val="333333"/>
          <w:sz w:val="21"/>
          <w:szCs w:val="21"/>
          <w:shd w:val="clear" w:color="auto" w:fill="FFFFFF"/>
        </w:rPr>
        <w:t>数据大屏展示系统，可以将各种数据</w:t>
      </w:r>
      <w:r w:rsidR="00A44281" w:rsidRPr="00433B5E">
        <w:rPr>
          <w:rFonts w:ascii="微软雅黑" w:eastAsia="微软雅黑" w:hAnsi="微软雅黑" w:cs="微软雅黑" w:hint="eastAsia"/>
          <w:color w:val="333333"/>
          <w:sz w:val="21"/>
          <w:szCs w:val="21"/>
          <w:shd w:val="clear" w:color="auto" w:fill="FFFFFF"/>
        </w:rPr>
        <w:t>以直</w:t>
      </w:r>
      <w:r w:rsidR="00625074">
        <w:rPr>
          <w:rFonts w:ascii="微软雅黑" w:eastAsia="微软雅黑" w:hAnsi="微软雅黑" w:cs="微软雅黑" w:hint="eastAsia"/>
          <w:color w:val="333333"/>
          <w:sz w:val="21"/>
          <w:szCs w:val="21"/>
          <w:shd w:val="clear" w:color="auto" w:fill="FFFFFF"/>
        </w:rPr>
        <w:t>观的方式展示在大屏幕上，体验者和管理决策者可以一目了然地了解</w:t>
      </w:r>
      <w:r w:rsidR="00A44281" w:rsidRPr="00433B5E">
        <w:rPr>
          <w:rFonts w:ascii="微软雅黑" w:eastAsia="微软雅黑" w:hAnsi="微软雅黑" w:cs="微软雅黑" w:hint="eastAsia"/>
          <w:color w:val="333333"/>
          <w:sz w:val="21"/>
          <w:szCs w:val="21"/>
          <w:shd w:val="clear" w:color="auto" w:fill="FFFFFF"/>
        </w:rPr>
        <w:t>数字</w:t>
      </w:r>
      <w:r w:rsidR="00625074">
        <w:rPr>
          <w:rFonts w:ascii="微软雅黑" w:eastAsia="微软雅黑" w:hAnsi="微软雅黑" w:cs="微软雅黑" w:hint="eastAsia"/>
          <w:color w:val="333333"/>
          <w:sz w:val="21"/>
          <w:szCs w:val="21"/>
          <w:shd w:val="clear" w:color="auto" w:fill="FFFFFF"/>
        </w:rPr>
        <w:t>文化</w:t>
      </w:r>
      <w:r w:rsidR="00A44281" w:rsidRPr="00433B5E">
        <w:rPr>
          <w:rFonts w:ascii="微软雅黑" w:eastAsia="微软雅黑" w:hAnsi="微软雅黑" w:cs="微软雅黑" w:hint="eastAsia"/>
          <w:color w:val="333333"/>
          <w:sz w:val="21"/>
          <w:szCs w:val="21"/>
          <w:shd w:val="clear" w:color="auto" w:fill="FFFFFF"/>
        </w:rPr>
        <w:t>体验空间的整体状况。</w:t>
      </w:r>
    </w:p>
    <w:p w14:paraId="50BB53FA" w14:textId="4026EEF6" w:rsidR="00FB5097" w:rsidRPr="00433B5E" w:rsidRDefault="00FB5097" w:rsidP="00FB5097">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p>
    <w:p w14:paraId="0C7C6A18" w14:textId="77777777" w:rsidR="00A44281" w:rsidRPr="00433B5E" w:rsidRDefault="00A44281" w:rsidP="00FB5097">
      <w:pPr>
        <w:jc w:val="center"/>
        <w:rPr>
          <w:rFonts w:ascii="微软雅黑" w:eastAsia="微软雅黑" w:hAnsi="微软雅黑"/>
          <w:szCs w:val="21"/>
        </w:rPr>
      </w:pPr>
      <w:r w:rsidRPr="00433B5E">
        <w:rPr>
          <w:rFonts w:ascii="微软雅黑" w:eastAsia="微软雅黑" w:hAnsi="微软雅黑"/>
          <w:noProof/>
        </w:rPr>
        <w:lastRenderedPageBreak/>
        <w:drawing>
          <wp:inline distT="0" distB="0" distL="0" distR="0" wp14:anchorId="20759EE1" wp14:editId="5B5CE3DF">
            <wp:extent cx="4539319" cy="2584450"/>
            <wp:effectExtent l="0" t="0" r="0" b="6350"/>
            <wp:docPr id="13257337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40943" cy="2585375"/>
                    </a:xfrm>
                    <a:prstGeom prst="rect">
                      <a:avLst/>
                    </a:prstGeom>
                    <a:noFill/>
                    <a:ln>
                      <a:noFill/>
                    </a:ln>
                  </pic:spPr>
                </pic:pic>
              </a:graphicData>
            </a:graphic>
          </wp:inline>
        </w:drawing>
      </w:r>
    </w:p>
    <w:p w14:paraId="1BFEE281" w14:textId="1E818201" w:rsidR="00A44281" w:rsidRPr="0090543A" w:rsidRDefault="00AC475C" w:rsidP="00AC475C">
      <w:pPr>
        <w:pStyle w:val="4"/>
        <w:rPr>
          <w:rFonts w:ascii="微软雅黑" w:eastAsia="微软雅黑" w:hAnsi="微软雅黑"/>
        </w:rPr>
      </w:pPr>
      <w:bookmarkStart w:id="17" w:name="_Toc164683832"/>
      <w:r>
        <w:rPr>
          <w:rFonts w:ascii="微软雅黑" w:eastAsia="微软雅黑" w:hAnsi="微软雅黑" w:hint="eastAsia"/>
        </w:rPr>
        <w:t>4</w:t>
      </w:r>
      <w:r>
        <w:rPr>
          <w:rFonts w:ascii="微软雅黑" w:eastAsia="微软雅黑" w:hAnsi="微软雅黑"/>
        </w:rPr>
        <w:t>.1.2</w:t>
      </w:r>
      <w:r w:rsidR="00A44281" w:rsidRPr="0090543A">
        <w:rPr>
          <w:rFonts w:ascii="微软雅黑" w:eastAsia="微软雅黑" w:hAnsi="微软雅黑" w:hint="eastAsia"/>
        </w:rPr>
        <w:t>活动服务系统</w:t>
      </w:r>
      <w:bookmarkEnd w:id="17"/>
    </w:p>
    <w:p w14:paraId="1C4422CB" w14:textId="3576B55C" w:rsidR="00A44281" w:rsidRPr="00433B5E" w:rsidRDefault="00A44281" w:rsidP="00A44281">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为确保实现本项目的预期目标，方</w:t>
      </w:r>
      <w:r w:rsidR="00726B59">
        <w:rPr>
          <w:rFonts w:ascii="微软雅黑" w:eastAsia="微软雅黑" w:hAnsi="微软雅黑" w:cs="微软雅黑" w:hint="eastAsia"/>
          <w:color w:val="333333"/>
          <w:sz w:val="21"/>
          <w:szCs w:val="21"/>
          <w:shd w:val="clear" w:color="auto" w:fill="FFFFFF"/>
        </w:rPr>
        <w:t>便相关人员快捷使用数字化手段开展服务，在重要节日，开展线上线下相</w:t>
      </w:r>
      <w:r w:rsidR="004A7684">
        <w:rPr>
          <w:rFonts w:ascii="微软雅黑" w:eastAsia="微软雅黑" w:hAnsi="微软雅黑" w:cs="微软雅黑" w:hint="eastAsia"/>
          <w:color w:val="333333"/>
          <w:sz w:val="21"/>
          <w:szCs w:val="21"/>
          <w:shd w:val="clear" w:color="auto" w:fill="FFFFFF"/>
        </w:rPr>
        <w:t>结合的活动，</w:t>
      </w:r>
      <w:proofErr w:type="gramStart"/>
      <w:r w:rsidR="004A7684">
        <w:rPr>
          <w:rFonts w:ascii="微软雅黑" w:eastAsia="微软雅黑" w:hAnsi="微软雅黑" w:cs="微软雅黑" w:hint="eastAsia"/>
          <w:color w:val="333333"/>
          <w:sz w:val="21"/>
          <w:szCs w:val="21"/>
          <w:shd w:val="clear" w:color="auto" w:fill="FFFFFF"/>
        </w:rPr>
        <w:t>充分引导</w:t>
      </w:r>
      <w:proofErr w:type="gramEnd"/>
      <w:r w:rsidR="004A7684">
        <w:rPr>
          <w:rFonts w:ascii="微软雅黑" w:eastAsia="微软雅黑" w:hAnsi="微软雅黑" w:cs="微软雅黑" w:hint="eastAsia"/>
          <w:color w:val="333333"/>
          <w:sz w:val="21"/>
          <w:szCs w:val="21"/>
          <w:shd w:val="clear" w:color="auto" w:fill="FFFFFF"/>
        </w:rPr>
        <w:t>体验者体验</w:t>
      </w:r>
      <w:r w:rsidRPr="00433B5E">
        <w:rPr>
          <w:rFonts w:ascii="微软雅黑" w:eastAsia="微软雅黑" w:hAnsi="微软雅黑" w:cs="微软雅黑" w:hint="eastAsia"/>
          <w:color w:val="333333"/>
          <w:sz w:val="21"/>
          <w:szCs w:val="21"/>
          <w:shd w:val="clear" w:color="auto" w:fill="FFFFFF"/>
        </w:rPr>
        <w:t>数字</w:t>
      </w:r>
      <w:r w:rsidR="004A7684">
        <w:rPr>
          <w:rFonts w:ascii="微软雅黑" w:eastAsia="微软雅黑" w:hAnsi="微软雅黑" w:cs="微软雅黑" w:hint="eastAsia"/>
          <w:color w:val="333333"/>
          <w:sz w:val="21"/>
          <w:szCs w:val="21"/>
          <w:shd w:val="clear" w:color="auto" w:fill="FFFFFF"/>
        </w:rPr>
        <w:t>文化</w:t>
      </w:r>
      <w:r w:rsidRPr="00433B5E">
        <w:rPr>
          <w:rFonts w:ascii="微软雅黑" w:eastAsia="微软雅黑" w:hAnsi="微软雅黑" w:cs="微软雅黑" w:hint="eastAsia"/>
          <w:color w:val="333333"/>
          <w:sz w:val="21"/>
          <w:szCs w:val="21"/>
          <w:shd w:val="clear" w:color="auto" w:fill="FFFFFF"/>
        </w:rPr>
        <w:t>项目，带动群众的活动参与热情，打通公共文化服务的最后一公里。</w:t>
      </w:r>
    </w:p>
    <w:p w14:paraId="7CF7747F" w14:textId="3BF9D09C" w:rsidR="00A44281" w:rsidRPr="00433B5E" w:rsidRDefault="00625074" w:rsidP="00A44281">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打通</w:t>
      </w:r>
      <w:r w:rsidR="00A44281" w:rsidRPr="00433B5E">
        <w:rPr>
          <w:rFonts w:ascii="微软雅黑" w:eastAsia="微软雅黑" w:hAnsi="微软雅黑" w:cs="微软雅黑" w:hint="eastAsia"/>
          <w:color w:val="333333"/>
          <w:sz w:val="21"/>
          <w:szCs w:val="21"/>
          <w:shd w:val="clear" w:color="auto" w:fill="FFFFFF"/>
        </w:rPr>
        <w:t>数字</w:t>
      </w:r>
      <w:r>
        <w:rPr>
          <w:rFonts w:ascii="微软雅黑" w:eastAsia="微软雅黑" w:hAnsi="微软雅黑" w:cs="微软雅黑" w:hint="eastAsia"/>
          <w:color w:val="333333"/>
          <w:sz w:val="21"/>
          <w:szCs w:val="21"/>
          <w:shd w:val="clear" w:color="auto" w:fill="FFFFFF"/>
        </w:rPr>
        <w:t>文化</w:t>
      </w:r>
      <w:r w:rsidR="00477352">
        <w:rPr>
          <w:rFonts w:ascii="微软雅黑" w:eastAsia="微软雅黑" w:hAnsi="微软雅黑" w:cs="微软雅黑" w:hint="eastAsia"/>
          <w:color w:val="333333"/>
          <w:sz w:val="21"/>
          <w:szCs w:val="21"/>
          <w:shd w:val="clear" w:color="auto" w:fill="FFFFFF"/>
        </w:rPr>
        <w:t>体验项目，结合场馆内的活动类型，创新活动策划</w:t>
      </w:r>
      <w:r w:rsidR="00A44281" w:rsidRPr="00433B5E">
        <w:rPr>
          <w:rFonts w:ascii="微软雅黑" w:eastAsia="微软雅黑" w:hAnsi="微软雅黑" w:cs="微软雅黑" w:hint="eastAsia"/>
          <w:color w:val="333333"/>
          <w:sz w:val="21"/>
          <w:szCs w:val="21"/>
          <w:shd w:val="clear" w:color="auto" w:fill="FFFFFF"/>
        </w:rPr>
        <w:t>，利用活动服务系统进行活动发布，通知</w:t>
      </w:r>
      <w:r w:rsidR="00477352">
        <w:rPr>
          <w:rFonts w:ascii="微软雅黑" w:eastAsia="微软雅黑" w:hAnsi="微软雅黑" w:cs="微软雅黑" w:hint="eastAsia"/>
          <w:color w:val="333333"/>
          <w:sz w:val="21"/>
          <w:szCs w:val="21"/>
          <w:shd w:val="clear" w:color="auto" w:fill="FFFFFF"/>
        </w:rPr>
        <w:t>、</w:t>
      </w:r>
      <w:r w:rsidR="00A44281" w:rsidRPr="00433B5E">
        <w:rPr>
          <w:rFonts w:ascii="微软雅黑" w:eastAsia="微软雅黑" w:hAnsi="微软雅黑" w:cs="微软雅黑" w:hint="eastAsia"/>
          <w:color w:val="333333"/>
          <w:sz w:val="21"/>
          <w:szCs w:val="21"/>
          <w:shd w:val="clear" w:color="auto" w:fill="FFFFFF"/>
        </w:rPr>
        <w:t>报名</w:t>
      </w:r>
      <w:r w:rsidR="00477352">
        <w:rPr>
          <w:rFonts w:ascii="微软雅黑" w:eastAsia="微软雅黑" w:hAnsi="微软雅黑" w:cs="微软雅黑" w:hint="eastAsia"/>
          <w:color w:val="333333"/>
          <w:sz w:val="21"/>
          <w:szCs w:val="21"/>
          <w:shd w:val="clear" w:color="auto" w:fill="FFFFFF"/>
        </w:rPr>
        <w:t>、</w:t>
      </w:r>
      <w:r w:rsidR="00A44281" w:rsidRPr="00433B5E">
        <w:rPr>
          <w:rFonts w:ascii="微软雅黑" w:eastAsia="微软雅黑" w:hAnsi="微软雅黑" w:cs="微软雅黑" w:hint="eastAsia"/>
          <w:color w:val="333333"/>
          <w:sz w:val="21"/>
          <w:szCs w:val="21"/>
          <w:shd w:val="clear" w:color="auto" w:fill="FFFFFF"/>
        </w:rPr>
        <w:t>打卡</w:t>
      </w:r>
      <w:r w:rsidR="00477352">
        <w:rPr>
          <w:rFonts w:ascii="微软雅黑" w:eastAsia="微软雅黑" w:hAnsi="微软雅黑" w:cs="微软雅黑" w:hint="eastAsia"/>
          <w:color w:val="333333"/>
          <w:sz w:val="21"/>
          <w:szCs w:val="21"/>
          <w:shd w:val="clear" w:color="auto" w:fill="FFFFFF"/>
        </w:rPr>
        <w:t>、</w:t>
      </w:r>
      <w:r w:rsidR="00A44281" w:rsidRPr="00433B5E">
        <w:rPr>
          <w:rFonts w:ascii="微软雅黑" w:eastAsia="微软雅黑" w:hAnsi="微软雅黑" w:cs="微软雅黑" w:hint="eastAsia"/>
          <w:color w:val="333333"/>
          <w:sz w:val="21"/>
          <w:szCs w:val="21"/>
          <w:shd w:val="clear" w:color="auto" w:fill="FFFFFF"/>
        </w:rPr>
        <w:t>积分</w:t>
      </w:r>
      <w:r w:rsidR="00477352">
        <w:rPr>
          <w:rFonts w:ascii="微软雅黑" w:eastAsia="微软雅黑" w:hAnsi="微软雅黑" w:cs="微软雅黑" w:hint="eastAsia"/>
          <w:color w:val="333333"/>
          <w:sz w:val="21"/>
          <w:szCs w:val="21"/>
          <w:shd w:val="clear" w:color="auto" w:fill="FFFFFF"/>
        </w:rPr>
        <w:t>、</w:t>
      </w:r>
      <w:r w:rsidR="00A44281" w:rsidRPr="00433B5E">
        <w:rPr>
          <w:rFonts w:ascii="微软雅黑" w:eastAsia="微软雅黑" w:hAnsi="微软雅黑" w:cs="微软雅黑" w:hint="eastAsia"/>
          <w:color w:val="333333"/>
          <w:sz w:val="21"/>
          <w:szCs w:val="21"/>
          <w:shd w:val="clear" w:color="auto" w:fill="FFFFFF"/>
        </w:rPr>
        <w:t>兑换等功能。</w:t>
      </w:r>
    </w:p>
    <w:p w14:paraId="3C3D3987" w14:textId="1CE0BE5A" w:rsidR="00A44281" w:rsidRPr="00433B5E" w:rsidRDefault="003D7F11" w:rsidP="003D7F11">
      <w:pPr>
        <w:jc w:val="center"/>
        <w:rPr>
          <w:rFonts w:ascii="微软雅黑" w:eastAsia="微软雅黑" w:hAnsi="微软雅黑"/>
        </w:rPr>
      </w:pPr>
      <w:r>
        <w:rPr>
          <w:rFonts w:ascii="微软雅黑" w:eastAsia="微软雅黑" w:hAnsi="微软雅黑"/>
          <w:noProof/>
        </w:rPr>
        <w:drawing>
          <wp:inline distT="0" distB="0" distL="0" distR="0" wp14:anchorId="0D1D3BFD" wp14:editId="387E4FF9">
            <wp:extent cx="1144800" cy="25200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企业微信截图_17137718811144.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44800" cy="2520000"/>
                    </a:xfrm>
                    <a:prstGeom prst="rect">
                      <a:avLst/>
                    </a:prstGeom>
                  </pic:spPr>
                </pic:pic>
              </a:graphicData>
            </a:graphic>
          </wp:inline>
        </w:drawing>
      </w:r>
      <w:r>
        <w:rPr>
          <w:rFonts w:ascii="微软雅黑" w:eastAsia="微软雅黑" w:hAnsi="微软雅黑"/>
        </w:rPr>
        <w:t xml:space="preserve"> </w:t>
      </w:r>
      <w:r>
        <w:rPr>
          <w:rFonts w:ascii="微软雅黑" w:eastAsia="微软雅黑" w:hAnsi="微软雅黑"/>
          <w:noProof/>
        </w:rPr>
        <w:drawing>
          <wp:inline distT="0" distB="0" distL="0" distR="0" wp14:anchorId="13790FC5" wp14:editId="7A736889">
            <wp:extent cx="1144800" cy="25200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企业微信截图_1713771891554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44800" cy="2520000"/>
                    </a:xfrm>
                    <a:prstGeom prst="rect">
                      <a:avLst/>
                    </a:prstGeom>
                  </pic:spPr>
                </pic:pic>
              </a:graphicData>
            </a:graphic>
          </wp:inline>
        </w:drawing>
      </w:r>
      <w:r>
        <w:rPr>
          <w:rFonts w:ascii="微软雅黑" w:eastAsia="微软雅黑" w:hAnsi="微软雅黑"/>
        </w:rPr>
        <w:t xml:space="preserve"> </w:t>
      </w:r>
      <w:r>
        <w:rPr>
          <w:rFonts w:ascii="微软雅黑" w:eastAsia="微软雅黑" w:hAnsi="微软雅黑"/>
          <w:noProof/>
        </w:rPr>
        <w:drawing>
          <wp:inline distT="0" distB="0" distL="0" distR="0" wp14:anchorId="6B6E6742" wp14:editId="7D31CC31">
            <wp:extent cx="1144800" cy="25200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企业微信截图_1713771904492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44800" cy="2520000"/>
                    </a:xfrm>
                    <a:prstGeom prst="rect">
                      <a:avLst/>
                    </a:prstGeom>
                  </pic:spPr>
                </pic:pic>
              </a:graphicData>
            </a:graphic>
          </wp:inline>
        </w:drawing>
      </w:r>
      <w:r>
        <w:rPr>
          <w:rFonts w:ascii="微软雅黑" w:eastAsia="微软雅黑" w:hAnsi="微软雅黑" w:hint="eastAsia"/>
        </w:rPr>
        <w:t xml:space="preserve"> </w:t>
      </w:r>
      <w:r>
        <w:rPr>
          <w:rFonts w:ascii="微软雅黑" w:eastAsia="微软雅黑" w:hAnsi="微软雅黑"/>
          <w:noProof/>
        </w:rPr>
        <w:drawing>
          <wp:inline distT="0" distB="0" distL="0" distR="0" wp14:anchorId="4A1E8D8F" wp14:editId="4A5A1704">
            <wp:extent cx="1144800" cy="2520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企业微信截图_1713771913490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44800" cy="2520000"/>
                    </a:xfrm>
                    <a:prstGeom prst="rect">
                      <a:avLst/>
                    </a:prstGeom>
                  </pic:spPr>
                </pic:pic>
              </a:graphicData>
            </a:graphic>
          </wp:inline>
        </w:drawing>
      </w:r>
    </w:p>
    <w:p w14:paraId="13D4C098" w14:textId="16CFD66E" w:rsidR="00A44281" w:rsidRPr="0090543A" w:rsidRDefault="00AC475C" w:rsidP="00AC475C">
      <w:pPr>
        <w:pStyle w:val="4"/>
        <w:rPr>
          <w:rFonts w:ascii="微软雅黑" w:eastAsia="微软雅黑" w:hAnsi="微软雅黑"/>
        </w:rPr>
      </w:pPr>
      <w:bookmarkStart w:id="18" w:name="_Toc164683833"/>
      <w:r>
        <w:rPr>
          <w:rFonts w:ascii="微软雅黑" w:eastAsia="微软雅黑" w:hAnsi="微软雅黑" w:hint="eastAsia"/>
        </w:rPr>
        <w:lastRenderedPageBreak/>
        <w:t>4</w:t>
      </w:r>
      <w:r>
        <w:rPr>
          <w:rFonts w:ascii="微软雅黑" w:eastAsia="微软雅黑" w:hAnsi="微软雅黑"/>
        </w:rPr>
        <w:t>.1.3</w:t>
      </w:r>
      <w:r w:rsidR="00A44281" w:rsidRPr="0090543A">
        <w:rPr>
          <w:rFonts w:ascii="微软雅黑" w:eastAsia="微软雅黑" w:hAnsi="微软雅黑" w:hint="eastAsia"/>
        </w:rPr>
        <w:t>体验大数据分析系统</w:t>
      </w:r>
      <w:bookmarkEnd w:id="18"/>
    </w:p>
    <w:p w14:paraId="155535E2" w14:textId="314BFF76" w:rsidR="008A75A5" w:rsidRDefault="00625074" w:rsidP="0090543A">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通过文化体验厅大数据处理模型，对大量的群众</w:t>
      </w:r>
      <w:r w:rsidR="00477352">
        <w:rPr>
          <w:rFonts w:ascii="微软雅黑" w:eastAsia="微软雅黑" w:hAnsi="微软雅黑" w:cs="微软雅黑" w:hint="eastAsia"/>
          <w:color w:val="333333"/>
          <w:sz w:val="21"/>
          <w:szCs w:val="21"/>
          <w:shd w:val="clear" w:color="auto" w:fill="FFFFFF"/>
        </w:rPr>
        <w:t>、</w:t>
      </w:r>
      <w:r w:rsidR="00A44281" w:rsidRPr="00433B5E">
        <w:rPr>
          <w:rFonts w:ascii="微软雅黑" w:eastAsia="微软雅黑" w:hAnsi="微软雅黑" w:cs="微软雅黑" w:hint="eastAsia"/>
          <w:color w:val="333333"/>
          <w:sz w:val="21"/>
          <w:szCs w:val="21"/>
          <w:shd w:val="clear" w:color="auto" w:fill="FFFFFF"/>
        </w:rPr>
        <w:t>数字</w:t>
      </w:r>
      <w:r>
        <w:rPr>
          <w:rFonts w:ascii="微软雅黑" w:eastAsia="微软雅黑" w:hAnsi="微软雅黑" w:cs="微软雅黑" w:hint="eastAsia"/>
          <w:color w:val="333333"/>
          <w:sz w:val="21"/>
          <w:szCs w:val="21"/>
          <w:shd w:val="clear" w:color="auto" w:fill="FFFFFF"/>
        </w:rPr>
        <w:t>文化</w:t>
      </w:r>
      <w:r w:rsidR="00A44281" w:rsidRPr="00433B5E">
        <w:rPr>
          <w:rFonts w:ascii="微软雅黑" w:eastAsia="微软雅黑" w:hAnsi="微软雅黑" w:cs="微软雅黑" w:hint="eastAsia"/>
          <w:color w:val="333333"/>
          <w:sz w:val="21"/>
          <w:szCs w:val="21"/>
          <w:shd w:val="clear" w:color="auto" w:fill="FFFFFF"/>
        </w:rPr>
        <w:t>体验项目</w:t>
      </w:r>
      <w:r w:rsidR="00477352">
        <w:rPr>
          <w:rFonts w:ascii="微软雅黑" w:eastAsia="微软雅黑" w:hAnsi="微软雅黑" w:cs="微软雅黑" w:hint="eastAsia"/>
          <w:color w:val="333333"/>
          <w:sz w:val="21"/>
          <w:szCs w:val="21"/>
          <w:shd w:val="clear" w:color="auto" w:fill="FFFFFF"/>
        </w:rPr>
        <w:t>、</w:t>
      </w:r>
      <w:r w:rsidR="00A44281" w:rsidRPr="00433B5E">
        <w:rPr>
          <w:rFonts w:ascii="微软雅黑" w:eastAsia="微软雅黑" w:hAnsi="微软雅黑" w:cs="微软雅黑" w:hint="eastAsia"/>
          <w:color w:val="333333"/>
          <w:sz w:val="21"/>
          <w:szCs w:val="21"/>
          <w:shd w:val="clear" w:color="auto" w:fill="FFFFFF"/>
        </w:rPr>
        <w:t>活动情况</w:t>
      </w:r>
      <w:r w:rsidR="00477352">
        <w:rPr>
          <w:rFonts w:ascii="微软雅黑" w:eastAsia="微软雅黑" w:hAnsi="微软雅黑" w:cs="微软雅黑" w:hint="eastAsia"/>
          <w:color w:val="333333"/>
          <w:sz w:val="21"/>
          <w:szCs w:val="21"/>
          <w:shd w:val="clear" w:color="auto" w:fill="FFFFFF"/>
        </w:rPr>
        <w:t>、</w:t>
      </w:r>
      <w:r w:rsidR="00A44281" w:rsidRPr="00433B5E">
        <w:rPr>
          <w:rFonts w:ascii="微软雅黑" w:eastAsia="微软雅黑" w:hAnsi="微软雅黑" w:cs="微软雅黑" w:hint="eastAsia"/>
          <w:color w:val="333333"/>
          <w:sz w:val="21"/>
          <w:szCs w:val="21"/>
          <w:shd w:val="clear" w:color="auto" w:fill="FFFFFF"/>
        </w:rPr>
        <w:t>文创兑换</w:t>
      </w:r>
      <w:r w:rsidR="00477352">
        <w:rPr>
          <w:rFonts w:ascii="微软雅黑" w:eastAsia="微软雅黑" w:hAnsi="微软雅黑" w:cs="微软雅黑" w:hint="eastAsia"/>
          <w:color w:val="333333"/>
          <w:sz w:val="21"/>
          <w:szCs w:val="21"/>
          <w:shd w:val="clear" w:color="auto" w:fill="FFFFFF"/>
        </w:rPr>
        <w:t>、</w:t>
      </w:r>
      <w:r w:rsidR="00A44281" w:rsidRPr="00433B5E">
        <w:rPr>
          <w:rFonts w:ascii="微软雅黑" w:eastAsia="微软雅黑" w:hAnsi="微软雅黑" w:cs="微软雅黑" w:hint="eastAsia"/>
          <w:color w:val="333333"/>
          <w:sz w:val="21"/>
          <w:szCs w:val="21"/>
          <w:shd w:val="clear" w:color="auto" w:fill="FFFFFF"/>
        </w:rPr>
        <w:t>体验反馈等数据进行处理，对有关联</w:t>
      </w:r>
      <w:r w:rsidR="00477352">
        <w:rPr>
          <w:rFonts w:ascii="微软雅黑" w:eastAsia="微软雅黑" w:hAnsi="微软雅黑" w:cs="微软雅黑" w:hint="eastAsia"/>
          <w:color w:val="333333"/>
          <w:sz w:val="21"/>
          <w:szCs w:val="21"/>
          <w:shd w:val="clear" w:color="auto" w:fill="FFFFFF"/>
        </w:rPr>
        <w:t>、</w:t>
      </w:r>
      <w:r w:rsidR="00A44281" w:rsidRPr="00433B5E">
        <w:rPr>
          <w:rFonts w:ascii="微软雅黑" w:eastAsia="微软雅黑" w:hAnsi="微软雅黑" w:cs="微软雅黑" w:hint="eastAsia"/>
          <w:color w:val="333333"/>
          <w:sz w:val="21"/>
          <w:szCs w:val="21"/>
          <w:shd w:val="clear" w:color="auto" w:fill="FFFFFF"/>
        </w:rPr>
        <w:t>代表性的特征筛选和组合，输出符合管理者需要的数字</w:t>
      </w:r>
      <w:r>
        <w:rPr>
          <w:rFonts w:ascii="微软雅黑" w:eastAsia="微软雅黑" w:hAnsi="微软雅黑" w:cs="微软雅黑" w:hint="eastAsia"/>
          <w:color w:val="333333"/>
          <w:sz w:val="21"/>
          <w:szCs w:val="21"/>
          <w:shd w:val="clear" w:color="auto" w:fill="FFFFFF"/>
        </w:rPr>
        <w:t>文化</w:t>
      </w:r>
      <w:r w:rsidR="00A44281" w:rsidRPr="00433B5E">
        <w:rPr>
          <w:rFonts w:ascii="微软雅黑" w:eastAsia="微软雅黑" w:hAnsi="微软雅黑" w:cs="微软雅黑" w:hint="eastAsia"/>
          <w:color w:val="333333"/>
          <w:sz w:val="21"/>
          <w:szCs w:val="21"/>
          <w:shd w:val="clear" w:color="auto" w:fill="FFFFFF"/>
        </w:rPr>
        <w:t>体验空间数据报告，为公共文化馆提供科学决策</w:t>
      </w:r>
      <w:r w:rsidR="00C82777">
        <w:rPr>
          <w:rFonts w:ascii="微软雅黑" w:eastAsia="微软雅黑" w:hAnsi="微软雅黑" w:cs="微软雅黑" w:hint="eastAsia"/>
          <w:color w:val="333333"/>
          <w:sz w:val="21"/>
          <w:szCs w:val="21"/>
          <w:shd w:val="clear" w:color="auto" w:fill="FFFFFF"/>
        </w:rPr>
        <w:t>的参考依据</w:t>
      </w:r>
      <w:r w:rsidR="00A44281" w:rsidRPr="00433B5E">
        <w:rPr>
          <w:rFonts w:ascii="微软雅黑" w:eastAsia="微软雅黑" w:hAnsi="微软雅黑" w:cs="微软雅黑" w:hint="eastAsia"/>
          <w:color w:val="333333"/>
          <w:sz w:val="21"/>
          <w:szCs w:val="21"/>
          <w:shd w:val="clear" w:color="auto" w:fill="FFFFFF"/>
        </w:rPr>
        <w:t>。</w:t>
      </w:r>
    </w:p>
    <w:p w14:paraId="2B5A5FEB" w14:textId="764C6C8A" w:rsidR="0090543A" w:rsidRPr="00A91646" w:rsidRDefault="0090543A" w:rsidP="00A91646">
      <w:pPr>
        <w:pStyle w:val="4"/>
        <w:rPr>
          <w:rFonts w:ascii="微软雅黑" w:eastAsia="微软雅黑" w:hAnsi="微软雅黑"/>
        </w:rPr>
      </w:pPr>
      <w:bookmarkStart w:id="19" w:name="_Toc164683834"/>
      <w:r w:rsidRPr="0090543A">
        <w:rPr>
          <w:rFonts w:ascii="微软雅黑" w:eastAsia="微软雅黑" w:hAnsi="微软雅黑" w:hint="eastAsia"/>
        </w:rPr>
        <w:t>4</w:t>
      </w:r>
      <w:r w:rsidR="00AC475C">
        <w:rPr>
          <w:rFonts w:ascii="微软雅黑" w:eastAsia="微软雅黑" w:hAnsi="微软雅黑"/>
        </w:rPr>
        <w:t>.1.4</w:t>
      </w:r>
      <w:r w:rsidRPr="0090543A">
        <w:rPr>
          <w:rFonts w:ascii="微软雅黑" w:eastAsia="微软雅黑" w:hAnsi="微软雅黑"/>
        </w:rPr>
        <w:t>平台</w:t>
      </w:r>
      <w:r w:rsidR="00783E17">
        <w:rPr>
          <w:rFonts w:ascii="微软雅黑" w:eastAsia="微软雅黑" w:hAnsi="微软雅黑" w:hint="eastAsia"/>
        </w:rPr>
        <w:t>参数</w:t>
      </w:r>
      <w:r w:rsidR="006A07DB">
        <w:rPr>
          <w:rFonts w:ascii="微软雅黑" w:eastAsia="微软雅黑" w:hAnsi="微软雅黑" w:hint="eastAsia"/>
        </w:rPr>
        <w:t>（软件+硬件）</w:t>
      </w:r>
      <w:bookmarkEnd w:id="19"/>
    </w:p>
    <w:tbl>
      <w:tblPr>
        <w:tblStyle w:val="a6"/>
        <w:tblW w:w="0" w:type="auto"/>
        <w:tblLook w:val="04A0" w:firstRow="1" w:lastRow="0" w:firstColumn="1" w:lastColumn="0" w:noHBand="0" w:noVBand="1"/>
      </w:tblPr>
      <w:tblGrid>
        <w:gridCol w:w="988"/>
        <w:gridCol w:w="1559"/>
        <w:gridCol w:w="3685"/>
        <w:gridCol w:w="1134"/>
        <w:gridCol w:w="930"/>
      </w:tblGrid>
      <w:tr w:rsidR="0090543A" w14:paraId="0C05FD8B" w14:textId="77777777" w:rsidTr="00DA1A3B">
        <w:tc>
          <w:tcPr>
            <w:tcW w:w="988" w:type="dxa"/>
            <w:vAlign w:val="center"/>
          </w:tcPr>
          <w:p w14:paraId="4CE3CE0A" w14:textId="77777777" w:rsidR="0090543A" w:rsidRPr="00F56FF9" w:rsidRDefault="0090543A" w:rsidP="00DA1A3B">
            <w:pPr>
              <w:jc w:val="center"/>
              <w:rPr>
                <w:rFonts w:ascii="微软雅黑" w:eastAsia="微软雅黑" w:hAnsi="微软雅黑"/>
                <w:b/>
                <w:bCs/>
                <w:sz w:val="21"/>
                <w:szCs w:val="21"/>
              </w:rPr>
            </w:pPr>
            <w:r w:rsidRPr="00F56FF9">
              <w:rPr>
                <w:rFonts w:ascii="微软雅黑" w:eastAsia="微软雅黑" w:hAnsi="微软雅黑" w:hint="eastAsia"/>
                <w:b/>
                <w:bCs/>
                <w:sz w:val="21"/>
                <w:szCs w:val="21"/>
              </w:rPr>
              <w:t>序号</w:t>
            </w:r>
          </w:p>
        </w:tc>
        <w:tc>
          <w:tcPr>
            <w:tcW w:w="1559" w:type="dxa"/>
            <w:vAlign w:val="center"/>
          </w:tcPr>
          <w:p w14:paraId="5A64449A" w14:textId="77777777" w:rsidR="0090543A" w:rsidRPr="00F56FF9" w:rsidRDefault="0090543A" w:rsidP="00DA1A3B">
            <w:pPr>
              <w:jc w:val="center"/>
              <w:rPr>
                <w:rFonts w:ascii="微软雅黑" w:eastAsia="微软雅黑" w:hAnsi="微软雅黑"/>
                <w:b/>
                <w:bCs/>
                <w:sz w:val="21"/>
                <w:szCs w:val="21"/>
              </w:rPr>
            </w:pPr>
            <w:r w:rsidRPr="00F56FF9">
              <w:rPr>
                <w:rFonts w:ascii="微软雅黑" w:eastAsia="微软雅黑" w:hAnsi="微软雅黑" w:cstheme="minorEastAsia" w:hint="eastAsia"/>
                <w:b/>
                <w:bCs/>
                <w:sz w:val="21"/>
                <w:szCs w:val="21"/>
              </w:rPr>
              <w:t>名称</w:t>
            </w:r>
          </w:p>
        </w:tc>
        <w:tc>
          <w:tcPr>
            <w:tcW w:w="3685" w:type="dxa"/>
          </w:tcPr>
          <w:p w14:paraId="53A8A228" w14:textId="77777777" w:rsidR="0090543A" w:rsidRPr="00F56FF9" w:rsidRDefault="0090543A" w:rsidP="00DA1A3B">
            <w:pPr>
              <w:jc w:val="center"/>
              <w:rPr>
                <w:rFonts w:ascii="微软雅黑" w:eastAsia="微软雅黑" w:hAnsi="微软雅黑" w:cstheme="minorEastAsia"/>
                <w:b/>
                <w:bCs/>
                <w:sz w:val="21"/>
                <w:szCs w:val="21"/>
              </w:rPr>
            </w:pPr>
            <w:r w:rsidRPr="00F56FF9">
              <w:rPr>
                <w:rFonts w:ascii="微软雅黑" w:eastAsia="微软雅黑" w:hAnsi="微软雅黑" w:cstheme="minorEastAsia" w:hint="eastAsia"/>
                <w:b/>
                <w:bCs/>
                <w:sz w:val="21"/>
                <w:szCs w:val="21"/>
              </w:rPr>
              <w:t>参数</w:t>
            </w:r>
          </w:p>
        </w:tc>
        <w:tc>
          <w:tcPr>
            <w:tcW w:w="1134" w:type="dxa"/>
          </w:tcPr>
          <w:p w14:paraId="0761CD0C" w14:textId="77777777" w:rsidR="0090543A" w:rsidRPr="00F56FF9" w:rsidRDefault="0090543A" w:rsidP="00DA1A3B">
            <w:pPr>
              <w:jc w:val="center"/>
              <w:rPr>
                <w:rFonts w:ascii="微软雅黑" w:eastAsia="微软雅黑" w:hAnsi="微软雅黑" w:cstheme="minorEastAsia"/>
                <w:b/>
                <w:bCs/>
                <w:sz w:val="21"/>
                <w:szCs w:val="21"/>
              </w:rPr>
            </w:pPr>
            <w:r w:rsidRPr="00F56FF9">
              <w:rPr>
                <w:rFonts w:ascii="微软雅黑" w:eastAsia="微软雅黑" w:hAnsi="微软雅黑" w:cstheme="minorEastAsia" w:hint="eastAsia"/>
                <w:b/>
                <w:bCs/>
                <w:sz w:val="21"/>
                <w:szCs w:val="21"/>
              </w:rPr>
              <w:t>单位</w:t>
            </w:r>
          </w:p>
        </w:tc>
        <w:tc>
          <w:tcPr>
            <w:tcW w:w="930" w:type="dxa"/>
          </w:tcPr>
          <w:p w14:paraId="4E040A25" w14:textId="77777777" w:rsidR="0090543A" w:rsidRPr="00F56FF9" w:rsidRDefault="0090543A" w:rsidP="00DA1A3B">
            <w:pPr>
              <w:jc w:val="center"/>
              <w:rPr>
                <w:rFonts w:ascii="微软雅黑" w:eastAsia="微软雅黑" w:hAnsi="微软雅黑" w:cstheme="minorEastAsia"/>
                <w:b/>
                <w:bCs/>
                <w:sz w:val="21"/>
                <w:szCs w:val="21"/>
              </w:rPr>
            </w:pPr>
            <w:r w:rsidRPr="00F56FF9">
              <w:rPr>
                <w:rFonts w:ascii="微软雅黑" w:eastAsia="微软雅黑" w:hAnsi="微软雅黑" w:cstheme="minorEastAsia" w:hint="eastAsia"/>
                <w:b/>
                <w:bCs/>
                <w:sz w:val="21"/>
                <w:szCs w:val="21"/>
              </w:rPr>
              <w:t>数量</w:t>
            </w:r>
          </w:p>
        </w:tc>
      </w:tr>
      <w:tr w:rsidR="0090543A" w14:paraId="2F18AF8D" w14:textId="77777777" w:rsidTr="00DA1A3B">
        <w:tc>
          <w:tcPr>
            <w:tcW w:w="988" w:type="dxa"/>
            <w:vAlign w:val="center"/>
          </w:tcPr>
          <w:p w14:paraId="5CDC77A4" w14:textId="77777777" w:rsidR="0090543A" w:rsidRPr="00F56FF9" w:rsidRDefault="0090543A" w:rsidP="00F56FF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1</w:t>
            </w:r>
          </w:p>
        </w:tc>
        <w:tc>
          <w:tcPr>
            <w:tcW w:w="1559" w:type="dxa"/>
            <w:vAlign w:val="center"/>
          </w:tcPr>
          <w:p w14:paraId="10E6A69F" w14:textId="77777777" w:rsidR="0090543A" w:rsidRPr="00F56FF9" w:rsidRDefault="0090543A" w:rsidP="00F56FF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数据显示屏</w:t>
            </w:r>
          </w:p>
        </w:tc>
        <w:tc>
          <w:tcPr>
            <w:tcW w:w="3685" w:type="dxa"/>
          </w:tcPr>
          <w:p w14:paraId="7B92E5A5" w14:textId="77777777" w:rsidR="0090543A" w:rsidRPr="00F56FF9" w:rsidRDefault="0090543A" w:rsidP="00F56FF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屏幕尺寸：</w:t>
            </w:r>
            <w:r w:rsidRPr="00F56FF9">
              <w:rPr>
                <w:rFonts w:ascii="微软雅黑" w:eastAsia="微软雅黑" w:hAnsi="微软雅黑" w:cs="微软雅黑"/>
                <w:color w:val="333333"/>
                <w:sz w:val="21"/>
                <w:szCs w:val="21"/>
                <w:shd w:val="clear" w:color="auto" w:fill="FFFFFF"/>
              </w:rPr>
              <w:t>70英寸</w:t>
            </w:r>
          </w:p>
          <w:p w14:paraId="4D80DA82" w14:textId="77777777" w:rsidR="0090543A" w:rsidRPr="00F56FF9" w:rsidRDefault="0090543A" w:rsidP="00F56FF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屏幕比例：16：9</w:t>
            </w:r>
          </w:p>
          <w:p w14:paraId="634B98E6" w14:textId="77777777" w:rsidR="0090543A" w:rsidRPr="00F56FF9" w:rsidRDefault="0090543A" w:rsidP="00F56FF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分辨率：</w:t>
            </w:r>
            <w:r w:rsidRPr="00F56FF9">
              <w:rPr>
                <w:rFonts w:ascii="微软雅黑" w:eastAsia="微软雅黑" w:hAnsi="微软雅黑" w:cs="微软雅黑"/>
                <w:color w:val="333333"/>
                <w:sz w:val="21"/>
                <w:szCs w:val="21"/>
                <w:shd w:val="clear" w:color="auto" w:fill="FFFFFF"/>
              </w:rPr>
              <w:t>4K电视</w:t>
            </w:r>
          </w:p>
          <w:p w14:paraId="66358A11" w14:textId="77777777" w:rsidR="0090543A" w:rsidRPr="00F56FF9" w:rsidRDefault="0090543A" w:rsidP="00F56FF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color w:val="333333"/>
                <w:sz w:val="21"/>
                <w:szCs w:val="21"/>
                <w:shd w:val="clear" w:color="auto" w:fill="FFFFFF"/>
              </w:rPr>
              <w:t>刷屏率：60Hz</w:t>
            </w:r>
          </w:p>
          <w:p w14:paraId="2EFE9833" w14:textId="77777777" w:rsidR="0090543A" w:rsidRPr="00F56FF9" w:rsidRDefault="0090543A" w:rsidP="00F56FF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color w:val="333333"/>
                <w:sz w:val="21"/>
                <w:szCs w:val="21"/>
                <w:shd w:val="clear" w:color="auto" w:fill="FFFFFF"/>
              </w:rPr>
              <w:t>HDMI接口数量：2个</w:t>
            </w:r>
          </w:p>
        </w:tc>
        <w:tc>
          <w:tcPr>
            <w:tcW w:w="1134" w:type="dxa"/>
            <w:vAlign w:val="center"/>
          </w:tcPr>
          <w:p w14:paraId="7821B730" w14:textId="77777777" w:rsidR="0090543A" w:rsidRPr="00F56FF9" w:rsidRDefault="0090543A" w:rsidP="00F56FF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套</w:t>
            </w:r>
          </w:p>
        </w:tc>
        <w:tc>
          <w:tcPr>
            <w:tcW w:w="930" w:type="dxa"/>
            <w:vAlign w:val="center"/>
          </w:tcPr>
          <w:p w14:paraId="407DA466" w14:textId="77777777" w:rsidR="0090543A" w:rsidRPr="00F56FF9" w:rsidRDefault="0090543A" w:rsidP="00F56FF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1</w:t>
            </w:r>
          </w:p>
        </w:tc>
      </w:tr>
      <w:tr w:rsidR="0090543A" w14:paraId="3AE7A6BA" w14:textId="77777777" w:rsidTr="00DA1A3B">
        <w:tc>
          <w:tcPr>
            <w:tcW w:w="988" w:type="dxa"/>
            <w:vAlign w:val="center"/>
          </w:tcPr>
          <w:p w14:paraId="61138D89" w14:textId="77777777" w:rsidR="0090543A" w:rsidRPr="00F56FF9" w:rsidRDefault="0090543A" w:rsidP="00F56FF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2</w:t>
            </w:r>
          </w:p>
        </w:tc>
        <w:tc>
          <w:tcPr>
            <w:tcW w:w="1559" w:type="dxa"/>
            <w:vAlign w:val="center"/>
          </w:tcPr>
          <w:p w14:paraId="4629AE64" w14:textId="77777777" w:rsidR="0090543A" w:rsidRPr="00F56FF9" w:rsidRDefault="0090543A" w:rsidP="00F56FF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摄像头</w:t>
            </w:r>
          </w:p>
        </w:tc>
        <w:tc>
          <w:tcPr>
            <w:tcW w:w="3685" w:type="dxa"/>
          </w:tcPr>
          <w:p w14:paraId="48140234" w14:textId="77777777" w:rsidR="0090543A" w:rsidRPr="00F56FF9" w:rsidRDefault="0090543A" w:rsidP="00F56FF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分辨率：400万</w:t>
            </w:r>
          </w:p>
          <w:p w14:paraId="42A5507E" w14:textId="77777777" w:rsidR="0090543A" w:rsidRPr="00F56FF9" w:rsidRDefault="0090543A" w:rsidP="00F56FF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支持P</w:t>
            </w:r>
            <w:r w:rsidRPr="00F56FF9">
              <w:rPr>
                <w:rFonts w:ascii="微软雅黑" w:eastAsia="微软雅黑" w:hAnsi="微软雅黑" w:cs="微软雅黑"/>
                <w:color w:val="333333"/>
                <w:sz w:val="21"/>
                <w:szCs w:val="21"/>
                <w:shd w:val="clear" w:color="auto" w:fill="FFFFFF"/>
              </w:rPr>
              <w:t>OE</w:t>
            </w:r>
            <w:r w:rsidRPr="00F56FF9">
              <w:rPr>
                <w:rFonts w:ascii="微软雅黑" w:eastAsia="微软雅黑" w:hAnsi="微软雅黑" w:cs="微软雅黑" w:hint="eastAsia"/>
                <w:color w:val="333333"/>
                <w:sz w:val="21"/>
                <w:szCs w:val="21"/>
                <w:shd w:val="clear" w:color="auto" w:fill="FFFFFF"/>
              </w:rPr>
              <w:t>供电</w:t>
            </w:r>
          </w:p>
        </w:tc>
        <w:tc>
          <w:tcPr>
            <w:tcW w:w="1134" w:type="dxa"/>
            <w:vAlign w:val="center"/>
          </w:tcPr>
          <w:p w14:paraId="5B0DD62D" w14:textId="77777777" w:rsidR="0090543A" w:rsidRPr="00F56FF9" w:rsidRDefault="0090543A" w:rsidP="00F56FF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proofErr w:type="gramStart"/>
            <w:r w:rsidRPr="00F56FF9">
              <w:rPr>
                <w:rFonts w:ascii="微软雅黑" w:eastAsia="微软雅黑" w:hAnsi="微软雅黑" w:cs="微软雅黑" w:hint="eastAsia"/>
                <w:color w:val="333333"/>
                <w:sz w:val="21"/>
                <w:szCs w:val="21"/>
                <w:shd w:val="clear" w:color="auto" w:fill="FFFFFF"/>
              </w:rPr>
              <w:t>个</w:t>
            </w:r>
            <w:proofErr w:type="gramEnd"/>
          </w:p>
        </w:tc>
        <w:tc>
          <w:tcPr>
            <w:tcW w:w="930" w:type="dxa"/>
            <w:vAlign w:val="center"/>
          </w:tcPr>
          <w:p w14:paraId="3CDE6579" w14:textId="77777777" w:rsidR="0090543A" w:rsidRPr="00F56FF9" w:rsidRDefault="0090543A" w:rsidP="00F56FF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2</w:t>
            </w:r>
          </w:p>
        </w:tc>
      </w:tr>
      <w:tr w:rsidR="0090543A" w14:paraId="5BDE4B05" w14:textId="77777777" w:rsidTr="00DA1A3B">
        <w:tc>
          <w:tcPr>
            <w:tcW w:w="988" w:type="dxa"/>
            <w:vAlign w:val="center"/>
          </w:tcPr>
          <w:p w14:paraId="63F40A41" w14:textId="77777777" w:rsidR="0090543A" w:rsidRPr="00F56FF9" w:rsidRDefault="0090543A" w:rsidP="00F56FF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3</w:t>
            </w:r>
          </w:p>
        </w:tc>
        <w:tc>
          <w:tcPr>
            <w:tcW w:w="1559" w:type="dxa"/>
            <w:vAlign w:val="center"/>
          </w:tcPr>
          <w:p w14:paraId="243A53E7" w14:textId="77777777" w:rsidR="0090543A" w:rsidRPr="00F56FF9" w:rsidRDefault="0090543A" w:rsidP="00F56FF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辅材</w:t>
            </w:r>
          </w:p>
        </w:tc>
        <w:tc>
          <w:tcPr>
            <w:tcW w:w="3685" w:type="dxa"/>
          </w:tcPr>
          <w:p w14:paraId="6CB19B28" w14:textId="77777777" w:rsidR="0090543A" w:rsidRPr="00F56FF9" w:rsidRDefault="0090543A" w:rsidP="00F56FF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电视支架</w:t>
            </w:r>
          </w:p>
          <w:p w14:paraId="749A505A" w14:textId="77777777" w:rsidR="0090543A" w:rsidRPr="00F56FF9" w:rsidRDefault="0090543A" w:rsidP="00F56FF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信号线</w:t>
            </w:r>
          </w:p>
        </w:tc>
        <w:tc>
          <w:tcPr>
            <w:tcW w:w="1134" w:type="dxa"/>
            <w:vAlign w:val="center"/>
          </w:tcPr>
          <w:p w14:paraId="5F099297" w14:textId="77777777" w:rsidR="0090543A" w:rsidRPr="00F56FF9" w:rsidRDefault="0090543A" w:rsidP="00F56FF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批</w:t>
            </w:r>
          </w:p>
        </w:tc>
        <w:tc>
          <w:tcPr>
            <w:tcW w:w="930" w:type="dxa"/>
            <w:vAlign w:val="center"/>
          </w:tcPr>
          <w:p w14:paraId="0D499B7A" w14:textId="77777777" w:rsidR="0090543A" w:rsidRPr="00F56FF9" w:rsidRDefault="0090543A" w:rsidP="00F56FF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1</w:t>
            </w:r>
          </w:p>
        </w:tc>
      </w:tr>
      <w:tr w:rsidR="0090543A" w14:paraId="2D695FDD" w14:textId="77777777" w:rsidTr="00DA1A3B">
        <w:tc>
          <w:tcPr>
            <w:tcW w:w="988" w:type="dxa"/>
            <w:vAlign w:val="center"/>
          </w:tcPr>
          <w:p w14:paraId="79F0E564" w14:textId="77777777" w:rsidR="0090543A" w:rsidRPr="00F56FF9" w:rsidRDefault="0090543A" w:rsidP="00F56FF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4</w:t>
            </w:r>
          </w:p>
        </w:tc>
        <w:tc>
          <w:tcPr>
            <w:tcW w:w="1559" w:type="dxa"/>
            <w:vAlign w:val="center"/>
          </w:tcPr>
          <w:p w14:paraId="299D20B8" w14:textId="77777777" w:rsidR="0090543A" w:rsidRPr="00F56FF9" w:rsidRDefault="0090543A" w:rsidP="00F56FF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体验厅大数据运算系统</w:t>
            </w:r>
          </w:p>
        </w:tc>
        <w:tc>
          <w:tcPr>
            <w:tcW w:w="3685" w:type="dxa"/>
          </w:tcPr>
          <w:p w14:paraId="0BFD0232" w14:textId="77777777" w:rsidR="0090543A" w:rsidRPr="00F56FF9" w:rsidRDefault="0090543A" w:rsidP="00F56FF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运算主机：</w:t>
            </w:r>
            <w:r w:rsidRPr="00F56FF9">
              <w:rPr>
                <w:rFonts w:ascii="微软雅黑" w:eastAsia="微软雅黑" w:hAnsi="微软雅黑" w:cs="微软雅黑"/>
                <w:color w:val="333333"/>
                <w:sz w:val="21"/>
                <w:szCs w:val="21"/>
                <w:shd w:val="clear" w:color="auto" w:fill="FFFFFF"/>
              </w:rPr>
              <w:t>CPU</w:t>
            </w:r>
            <w:r w:rsidRPr="00F56FF9">
              <w:rPr>
                <w:rFonts w:ascii="微软雅黑" w:eastAsia="微软雅黑" w:hAnsi="微软雅黑" w:cs="微软雅黑" w:hint="eastAsia"/>
                <w:color w:val="333333"/>
                <w:sz w:val="21"/>
                <w:szCs w:val="21"/>
                <w:shd w:val="clear" w:color="auto" w:fill="FFFFFF"/>
              </w:rPr>
              <w:t>双核4线程，内存</w:t>
            </w:r>
            <w:r w:rsidRPr="00F56FF9">
              <w:rPr>
                <w:rFonts w:ascii="微软雅黑" w:eastAsia="微软雅黑" w:hAnsi="微软雅黑" w:cs="微软雅黑"/>
                <w:color w:val="333333"/>
                <w:sz w:val="21"/>
                <w:szCs w:val="21"/>
                <w:shd w:val="clear" w:color="auto" w:fill="FFFFFF"/>
              </w:rPr>
              <w:t>≥</w:t>
            </w:r>
            <w:r w:rsidRPr="00F56FF9">
              <w:rPr>
                <w:rFonts w:ascii="微软雅黑" w:eastAsia="微软雅黑" w:hAnsi="微软雅黑" w:cs="微软雅黑" w:hint="eastAsia"/>
                <w:color w:val="333333"/>
                <w:sz w:val="21"/>
                <w:szCs w:val="21"/>
                <w:shd w:val="clear" w:color="auto" w:fill="FFFFFF"/>
              </w:rPr>
              <w:t>8</w:t>
            </w:r>
            <w:r w:rsidRPr="00F56FF9">
              <w:rPr>
                <w:rFonts w:ascii="微软雅黑" w:eastAsia="微软雅黑" w:hAnsi="微软雅黑" w:cs="微软雅黑"/>
                <w:color w:val="333333"/>
                <w:sz w:val="21"/>
                <w:szCs w:val="21"/>
                <w:shd w:val="clear" w:color="auto" w:fill="FFFFFF"/>
              </w:rPr>
              <w:t>G</w:t>
            </w:r>
            <w:r w:rsidRPr="00F56FF9">
              <w:rPr>
                <w:rFonts w:ascii="微软雅黑" w:eastAsia="微软雅黑" w:hAnsi="微软雅黑" w:cs="微软雅黑" w:hint="eastAsia"/>
                <w:color w:val="333333"/>
                <w:sz w:val="21"/>
                <w:szCs w:val="21"/>
                <w:shd w:val="clear" w:color="auto" w:fill="FFFFFF"/>
              </w:rPr>
              <w:t>，硬盘512G</w:t>
            </w:r>
          </w:p>
          <w:p w14:paraId="0449F95B" w14:textId="6F6A59BA" w:rsidR="0090543A" w:rsidRPr="00F56FF9" w:rsidRDefault="0090543A" w:rsidP="00F56FF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大数据展示系统：包含体验数据展示</w:t>
            </w:r>
            <w:r w:rsidR="00C65A27">
              <w:rPr>
                <w:rFonts w:ascii="微软雅黑" w:eastAsia="微软雅黑" w:hAnsi="微软雅黑" w:cs="微软雅黑" w:hint="eastAsia"/>
                <w:color w:val="333333"/>
                <w:sz w:val="21"/>
                <w:szCs w:val="21"/>
                <w:shd w:val="clear" w:color="auto" w:fill="FFFFFF"/>
              </w:rPr>
              <w:t>、</w:t>
            </w:r>
            <w:r w:rsidRPr="00F56FF9">
              <w:rPr>
                <w:rFonts w:ascii="微软雅黑" w:eastAsia="微软雅黑" w:hAnsi="微软雅黑" w:cs="微软雅黑" w:hint="eastAsia"/>
                <w:color w:val="333333"/>
                <w:sz w:val="21"/>
                <w:szCs w:val="21"/>
                <w:shd w:val="clear" w:color="auto" w:fill="FFFFFF"/>
              </w:rPr>
              <w:t>活动信息发布展示</w:t>
            </w:r>
            <w:r w:rsidR="00C65A27">
              <w:rPr>
                <w:rFonts w:ascii="微软雅黑" w:eastAsia="微软雅黑" w:hAnsi="微软雅黑" w:cs="微软雅黑" w:hint="eastAsia"/>
                <w:color w:val="333333"/>
                <w:sz w:val="21"/>
                <w:szCs w:val="21"/>
                <w:shd w:val="clear" w:color="auto" w:fill="FFFFFF"/>
              </w:rPr>
              <w:t>、</w:t>
            </w:r>
            <w:r w:rsidRPr="00F56FF9">
              <w:rPr>
                <w:rFonts w:ascii="微软雅黑" w:eastAsia="微软雅黑" w:hAnsi="微软雅黑" w:cs="微软雅黑" w:hint="eastAsia"/>
                <w:color w:val="333333"/>
                <w:sz w:val="21"/>
                <w:szCs w:val="21"/>
                <w:shd w:val="clear" w:color="auto" w:fill="FFFFFF"/>
              </w:rPr>
              <w:t>人流量用户画像展示</w:t>
            </w:r>
            <w:r w:rsidR="00C65A27">
              <w:rPr>
                <w:rFonts w:ascii="微软雅黑" w:eastAsia="微软雅黑" w:hAnsi="微软雅黑" w:cs="微软雅黑" w:hint="eastAsia"/>
                <w:color w:val="333333"/>
                <w:sz w:val="21"/>
                <w:szCs w:val="21"/>
                <w:shd w:val="clear" w:color="auto" w:fill="FFFFFF"/>
              </w:rPr>
              <w:t>、</w:t>
            </w:r>
            <w:r w:rsidRPr="00F56FF9">
              <w:rPr>
                <w:rFonts w:ascii="微软雅黑" w:eastAsia="微软雅黑" w:hAnsi="微软雅黑" w:cs="微软雅黑" w:hint="eastAsia"/>
                <w:color w:val="333333"/>
                <w:sz w:val="21"/>
                <w:szCs w:val="21"/>
                <w:shd w:val="clear" w:color="auto" w:fill="FFFFFF"/>
              </w:rPr>
              <w:t>活动数据信息展示。</w:t>
            </w:r>
          </w:p>
          <w:p w14:paraId="24EFCC96" w14:textId="77777777" w:rsidR="0090543A" w:rsidRPr="00F56FF9" w:rsidRDefault="0090543A" w:rsidP="00F56FF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lastRenderedPageBreak/>
              <w:t>活动服务系统：配合各个体验设备，完成活动发布，数据统计，引导活动体验，提供5个活动主题模块。</w:t>
            </w:r>
          </w:p>
          <w:p w14:paraId="1E8856A2" w14:textId="77777777" w:rsidR="0090543A" w:rsidRPr="00F56FF9" w:rsidRDefault="0090543A" w:rsidP="00F56FF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体验大数据分析系统：对数据进行整理，分析，输出体验空间的相关报告。</w:t>
            </w:r>
          </w:p>
        </w:tc>
        <w:tc>
          <w:tcPr>
            <w:tcW w:w="1134" w:type="dxa"/>
            <w:vAlign w:val="center"/>
          </w:tcPr>
          <w:p w14:paraId="6F704AE8" w14:textId="77777777" w:rsidR="0090543A" w:rsidRPr="00F56FF9" w:rsidRDefault="0090543A" w:rsidP="00F56FF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lastRenderedPageBreak/>
              <w:t>套</w:t>
            </w:r>
          </w:p>
        </w:tc>
        <w:tc>
          <w:tcPr>
            <w:tcW w:w="930" w:type="dxa"/>
            <w:vAlign w:val="center"/>
          </w:tcPr>
          <w:p w14:paraId="41F6A01D" w14:textId="77777777" w:rsidR="0090543A" w:rsidRPr="00F56FF9" w:rsidRDefault="0090543A" w:rsidP="00F56FF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F56FF9">
              <w:rPr>
                <w:rFonts w:ascii="微软雅黑" w:eastAsia="微软雅黑" w:hAnsi="微软雅黑" w:cs="微软雅黑" w:hint="eastAsia"/>
                <w:color w:val="333333"/>
                <w:sz w:val="21"/>
                <w:szCs w:val="21"/>
                <w:shd w:val="clear" w:color="auto" w:fill="FFFFFF"/>
              </w:rPr>
              <w:t>1</w:t>
            </w:r>
          </w:p>
        </w:tc>
      </w:tr>
    </w:tbl>
    <w:p w14:paraId="07C3F1D8" w14:textId="77777777" w:rsidR="0090543A" w:rsidRPr="0090543A" w:rsidRDefault="0090543A" w:rsidP="0090543A"/>
    <w:p w14:paraId="7906E936" w14:textId="445E48FE" w:rsidR="00882FD9" w:rsidRDefault="009123C0" w:rsidP="00882FD9">
      <w:pPr>
        <w:pStyle w:val="3"/>
        <w:rPr>
          <w:rFonts w:ascii="微软雅黑" w:eastAsia="微软雅黑" w:hAnsi="微软雅黑"/>
        </w:rPr>
      </w:pPr>
      <w:bookmarkStart w:id="20" w:name="_Toc164683835"/>
      <w:r>
        <w:rPr>
          <w:rFonts w:ascii="微软雅黑" w:eastAsia="微软雅黑" w:hAnsi="微软雅黑"/>
        </w:rPr>
        <w:t>4</w:t>
      </w:r>
      <w:r w:rsidR="00882FD9" w:rsidRPr="00433B5E">
        <w:rPr>
          <w:rFonts w:ascii="微软雅黑" w:eastAsia="微软雅黑" w:hAnsi="微软雅黑"/>
        </w:rPr>
        <w:t>.2</w:t>
      </w:r>
      <w:r w:rsidR="00625074">
        <w:rPr>
          <w:rFonts w:ascii="微软雅黑" w:eastAsia="微软雅黑" w:hAnsi="微软雅黑"/>
        </w:rPr>
        <w:t>线</w:t>
      </w:r>
      <w:proofErr w:type="gramStart"/>
      <w:r w:rsidR="00625074">
        <w:rPr>
          <w:rFonts w:ascii="微软雅黑" w:eastAsia="微软雅黑" w:hAnsi="微软雅黑"/>
        </w:rPr>
        <w:t>下</w:t>
      </w:r>
      <w:r w:rsidR="00882FD9" w:rsidRPr="00433B5E">
        <w:rPr>
          <w:rFonts w:ascii="微软雅黑" w:eastAsia="微软雅黑" w:hAnsi="微软雅黑"/>
        </w:rPr>
        <w:t>数字</w:t>
      </w:r>
      <w:proofErr w:type="gramEnd"/>
      <w:r w:rsidR="00882FD9" w:rsidRPr="00433B5E">
        <w:rPr>
          <w:rFonts w:ascii="微软雅黑" w:eastAsia="微软雅黑" w:hAnsi="微软雅黑"/>
        </w:rPr>
        <w:t>文化体验空间建设</w:t>
      </w:r>
      <w:bookmarkEnd w:id="20"/>
    </w:p>
    <w:p w14:paraId="689F3B8F" w14:textId="500C4FF9" w:rsidR="009C5BCC" w:rsidRPr="00433B5E" w:rsidRDefault="009123C0" w:rsidP="00433B5E">
      <w:pPr>
        <w:pStyle w:val="4"/>
        <w:rPr>
          <w:rFonts w:ascii="微软雅黑" w:eastAsia="微软雅黑" w:hAnsi="微软雅黑"/>
        </w:rPr>
      </w:pPr>
      <w:bookmarkStart w:id="21" w:name="_Toc164683836"/>
      <w:r>
        <w:rPr>
          <w:rFonts w:ascii="微软雅黑" w:eastAsia="微软雅黑" w:hAnsi="微软雅黑"/>
        </w:rPr>
        <w:t>4</w:t>
      </w:r>
      <w:r w:rsidR="009C5BCC" w:rsidRPr="00433B5E">
        <w:rPr>
          <w:rFonts w:ascii="微软雅黑" w:eastAsia="微软雅黑" w:hAnsi="微软雅黑"/>
        </w:rPr>
        <w:t>.</w:t>
      </w:r>
      <w:r w:rsidR="00882FD9" w:rsidRPr="00433B5E">
        <w:rPr>
          <w:rFonts w:ascii="微软雅黑" w:eastAsia="微软雅黑" w:hAnsi="微软雅黑"/>
        </w:rPr>
        <w:t>2.</w:t>
      </w:r>
      <w:r>
        <w:rPr>
          <w:rFonts w:ascii="微软雅黑" w:eastAsia="微软雅黑" w:hAnsi="微软雅黑"/>
        </w:rPr>
        <w:t>1</w:t>
      </w:r>
      <w:r w:rsidR="009C5BCC" w:rsidRPr="00433B5E">
        <w:rPr>
          <w:rFonts w:ascii="微软雅黑" w:eastAsia="微软雅黑" w:hAnsi="微软雅黑" w:hint="eastAsia"/>
        </w:rPr>
        <w:t>非</w:t>
      </w:r>
      <w:proofErr w:type="gramStart"/>
      <w:r w:rsidR="009C5BCC" w:rsidRPr="00433B5E">
        <w:rPr>
          <w:rFonts w:ascii="微软雅黑" w:eastAsia="微软雅黑" w:hAnsi="微软雅黑" w:hint="eastAsia"/>
        </w:rPr>
        <w:t>遗数字</w:t>
      </w:r>
      <w:proofErr w:type="gramEnd"/>
      <w:r w:rsidR="009C5BCC" w:rsidRPr="00433B5E">
        <w:rPr>
          <w:rFonts w:ascii="微软雅黑" w:eastAsia="微软雅黑" w:hAnsi="微软雅黑" w:hint="eastAsia"/>
        </w:rPr>
        <w:t>名录</w:t>
      </w:r>
      <w:bookmarkEnd w:id="21"/>
    </w:p>
    <w:p w14:paraId="51DA7996" w14:textId="79F93B5D" w:rsidR="000D73B0" w:rsidRPr="00433B5E" w:rsidRDefault="000D73B0" w:rsidP="000D73B0">
      <w:pPr>
        <w:rPr>
          <w:rFonts w:ascii="微软雅黑" w:eastAsia="微软雅黑" w:hAnsi="微软雅黑"/>
          <w:b/>
        </w:rPr>
      </w:pPr>
      <w:r w:rsidRPr="00433B5E">
        <w:rPr>
          <w:rFonts w:ascii="微软雅黑" w:eastAsia="微软雅黑" w:hAnsi="微软雅黑" w:hint="eastAsia"/>
          <w:b/>
        </w:rPr>
        <w:t>1</w:t>
      </w:r>
      <w:r w:rsidRPr="00433B5E">
        <w:rPr>
          <w:rFonts w:ascii="微软雅黑" w:eastAsia="微软雅黑" w:hAnsi="微软雅黑"/>
          <w:b/>
        </w:rPr>
        <w:t>.产品简介</w:t>
      </w:r>
    </w:p>
    <w:p w14:paraId="430558EB" w14:textId="5D4E9583" w:rsidR="00535259" w:rsidRPr="00433B5E" w:rsidRDefault="003074D9" w:rsidP="00535259">
      <w:pPr>
        <w:pStyle w:val="a3"/>
        <w:widowControl/>
        <w:shd w:val="clear" w:color="auto" w:fill="FFFFFF"/>
        <w:spacing w:beforeAutospacing="0" w:afterAutospacing="0"/>
        <w:ind w:firstLineChars="200" w:firstLine="4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利用数字化互动技术展示、传播中国非物质文化遗产的相关知识，展示</w:t>
      </w:r>
      <w:r w:rsidR="00361D71" w:rsidRPr="00361D71">
        <w:rPr>
          <w:rFonts w:ascii="微软雅黑" w:eastAsia="微软雅黑" w:hAnsi="微软雅黑" w:cs="微软雅黑" w:hint="eastAsia"/>
          <w:color w:val="333333"/>
          <w:sz w:val="21"/>
          <w:szCs w:val="21"/>
          <w:shd w:val="clear" w:color="auto" w:fill="FFFFFF"/>
        </w:rPr>
        <w:t>当地</w:t>
      </w:r>
      <w:r w:rsidR="009028B3">
        <w:rPr>
          <w:rFonts w:ascii="微软雅黑" w:eastAsia="微软雅黑" w:hAnsi="微软雅黑" w:cs="微软雅黑" w:hint="eastAsia"/>
          <w:color w:val="333333"/>
          <w:sz w:val="21"/>
          <w:szCs w:val="21"/>
          <w:shd w:val="clear" w:color="auto" w:fill="FFFFFF"/>
        </w:rPr>
        <w:t>丰富的非物质文化遗产资源，宣传研究成果、工作经验，以促进</w:t>
      </w:r>
      <w:r w:rsidR="00535259" w:rsidRPr="00433B5E">
        <w:rPr>
          <w:rFonts w:ascii="微软雅黑" w:eastAsia="微软雅黑" w:hAnsi="微软雅黑" w:cs="微软雅黑" w:hint="eastAsia"/>
          <w:color w:val="333333"/>
          <w:sz w:val="21"/>
          <w:szCs w:val="21"/>
          <w:shd w:val="clear" w:color="auto" w:fill="FFFFFF"/>
        </w:rPr>
        <w:t>非物质文化遗产保护工作的全面健康开展。</w:t>
      </w:r>
    </w:p>
    <w:p w14:paraId="3F30F9DA"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通过文字、图片、视频等形式，既可以展示全国具有代表性的各级非</w:t>
      </w:r>
      <w:proofErr w:type="gramStart"/>
      <w:r w:rsidRPr="00433B5E">
        <w:rPr>
          <w:rFonts w:ascii="微软雅黑" w:eastAsia="微软雅黑" w:hAnsi="微软雅黑" w:cs="微软雅黑" w:hint="eastAsia"/>
          <w:color w:val="333333"/>
          <w:sz w:val="21"/>
          <w:szCs w:val="21"/>
          <w:shd w:val="clear" w:color="auto" w:fill="FFFFFF"/>
        </w:rPr>
        <w:t>遗项目</w:t>
      </w:r>
      <w:proofErr w:type="gramEnd"/>
      <w:r w:rsidRPr="00433B5E">
        <w:rPr>
          <w:rFonts w:ascii="微软雅黑" w:eastAsia="微软雅黑" w:hAnsi="微软雅黑" w:cs="微软雅黑" w:hint="eastAsia"/>
          <w:color w:val="333333"/>
          <w:sz w:val="21"/>
          <w:szCs w:val="21"/>
          <w:shd w:val="clear" w:color="auto" w:fill="FFFFFF"/>
        </w:rPr>
        <w:t>和非遗传承人，也可以对本地非</w:t>
      </w:r>
      <w:proofErr w:type="gramStart"/>
      <w:r w:rsidRPr="00433B5E">
        <w:rPr>
          <w:rFonts w:ascii="微软雅黑" w:eastAsia="微软雅黑" w:hAnsi="微软雅黑" w:cs="微软雅黑" w:hint="eastAsia"/>
          <w:color w:val="333333"/>
          <w:sz w:val="21"/>
          <w:szCs w:val="21"/>
          <w:shd w:val="clear" w:color="auto" w:fill="FFFFFF"/>
        </w:rPr>
        <w:t>遗进行</w:t>
      </w:r>
      <w:proofErr w:type="gramEnd"/>
      <w:r w:rsidRPr="00433B5E">
        <w:rPr>
          <w:rFonts w:ascii="微软雅黑" w:eastAsia="微软雅黑" w:hAnsi="微软雅黑" w:cs="微软雅黑" w:hint="eastAsia"/>
          <w:color w:val="333333"/>
          <w:sz w:val="21"/>
          <w:szCs w:val="21"/>
          <w:shd w:val="clear" w:color="auto" w:fill="FFFFFF"/>
        </w:rPr>
        <w:t>全面展示和科普，通过立体多元的非遗地图，更能直观查阅本地非遗项目。</w:t>
      </w:r>
    </w:p>
    <w:p w14:paraId="54EDE8CD"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noProof/>
          <w:color w:val="333333"/>
          <w:sz w:val="21"/>
          <w:szCs w:val="21"/>
          <w:shd w:val="clear" w:color="auto" w:fill="FFFFFF"/>
        </w:rPr>
        <w:lastRenderedPageBreak/>
        <w:drawing>
          <wp:inline distT="0" distB="0" distL="0" distR="0" wp14:anchorId="669CA1E6" wp14:editId="21FBD60A">
            <wp:extent cx="4699040" cy="2187395"/>
            <wp:effectExtent l="0" t="0" r="6350" b="3810"/>
            <wp:docPr id="19" name="图片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EB7987D-37F4-E995-C265-B4DC075D42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EB7987D-37F4-E995-C265-B4DC075D42BC}"/>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699040" cy="2187395"/>
                    </a:xfrm>
                    <a:prstGeom prst="rect">
                      <a:avLst/>
                    </a:prstGeom>
                  </pic:spPr>
                </pic:pic>
              </a:graphicData>
            </a:graphic>
          </wp:inline>
        </w:drawing>
      </w:r>
    </w:p>
    <w:p w14:paraId="4608DAB0"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color w:val="333333"/>
          <w:sz w:val="21"/>
          <w:szCs w:val="21"/>
          <w:shd w:val="clear" w:color="auto" w:fill="FFFFFF"/>
        </w:rPr>
        <w:t>（</w:t>
      </w:r>
      <w:r w:rsidRPr="00433B5E">
        <w:rPr>
          <w:rFonts w:ascii="微软雅黑" w:eastAsia="微软雅黑" w:hAnsi="微软雅黑" w:cs="微软雅黑" w:hint="eastAsia"/>
          <w:color w:val="333333"/>
          <w:sz w:val="21"/>
          <w:szCs w:val="21"/>
          <w:shd w:val="clear" w:color="auto" w:fill="FFFFFF"/>
        </w:rPr>
        <w:t>1</w:t>
      </w:r>
      <w:r w:rsidRPr="00433B5E">
        <w:rPr>
          <w:rFonts w:ascii="微软雅黑" w:eastAsia="微软雅黑" w:hAnsi="微软雅黑" w:cs="微软雅黑"/>
          <w:color w:val="333333"/>
          <w:sz w:val="21"/>
          <w:szCs w:val="21"/>
          <w:shd w:val="clear" w:color="auto" w:fill="FFFFFF"/>
        </w:rPr>
        <w:t>）</w:t>
      </w:r>
      <w:r w:rsidRPr="00433B5E">
        <w:rPr>
          <w:rFonts w:ascii="微软雅黑" w:eastAsia="微软雅黑" w:hAnsi="微软雅黑" w:cs="微软雅黑" w:hint="eastAsia"/>
          <w:color w:val="333333"/>
          <w:sz w:val="21"/>
          <w:szCs w:val="21"/>
          <w:shd w:val="clear" w:color="auto" w:fill="FFFFFF"/>
        </w:rPr>
        <w:t>本地非遗</w:t>
      </w:r>
    </w:p>
    <w:p w14:paraId="5CBA6016"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color w:val="333333"/>
          <w:sz w:val="21"/>
          <w:szCs w:val="21"/>
          <w:shd w:val="clear" w:color="auto" w:fill="FFFFFF"/>
        </w:rPr>
        <w:t>对本地的非物质文化遗产进行全面的展示和科普，包含本地的非遗地图、非遗代表性项目与各项目所对应的非遗传承人。</w:t>
      </w:r>
    </w:p>
    <w:p w14:paraId="75051723"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color w:val="333333"/>
          <w:sz w:val="21"/>
          <w:szCs w:val="21"/>
          <w:shd w:val="clear" w:color="auto" w:fill="FFFFFF"/>
        </w:rPr>
        <w:t>（</w:t>
      </w:r>
      <w:r w:rsidRPr="00433B5E">
        <w:rPr>
          <w:rFonts w:ascii="微软雅黑" w:eastAsia="微软雅黑" w:hAnsi="微软雅黑" w:cs="微软雅黑" w:hint="eastAsia"/>
          <w:color w:val="333333"/>
          <w:sz w:val="21"/>
          <w:szCs w:val="21"/>
          <w:shd w:val="clear" w:color="auto" w:fill="FFFFFF"/>
        </w:rPr>
        <w:t>2</w:t>
      </w:r>
      <w:r w:rsidRPr="00433B5E">
        <w:rPr>
          <w:rFonts w:ascii="微软雅黑" w:eastAsia="微软雅黑" w:hAnsi="微软雅黑" w:cs="微软雅黑"/>
          <w:color w:val="333333"/>
          <w:sz w:val="21"/>
          <w:szCs w:val="21"/>
          <w:shd w:val="clear" w:color="auto" w:fill="FFFFFF"/>
        </w:rPr>
        <w:t>）精彩非遗</w:t>
      </w:r>
    </w:p>
    <w:p w14:paraId="7088EEED" w14:textId="61388501"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以视频的形式介绍全国各地具有代表性的非遗项目，视频支持不同的音量调节。</w:t>
      </w:r>
    </w:p>
    <w:p w14:paraId="5042FF78"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color w:val="333333"/>
          <w:sz w:val="21"/>
          <w:szCs w:val="21"/>
          <w:shd w:val="clear" w:color="auto" w:fill="FFFFFF"/>
        </w:rPr>
        <w:t>（</w:t>
      </w:r>
      <w:r w:rsidRPr="00433B5E">
        <w:rPr>
          <w:rFonts w:ascii="微软雅黑" w:eastAsia="微软雅黑" w:hAnsi="微软雅黑" w:cs="微软雅黑" w:hint="eastAsia"/>
          <w:color w:val="333333"/>
          <w:sz w:val="21"/>
          <w:szCs w:val="21"/>
          <w:shd w:val="clear" w:color="auto" w:fill="FFFFFF"/>
        </w:rPr>
        <w:t>3</w:t>
      </w:r>
      <w:r w:rsidRPr="00433B5E">
        <w:rPr>
          <w:rFonts w:ascii="微软雅黑" w:eastAsia="微软雅黑" w:hAnsi="微软雅黑" w:cs="微软雅黑"/>
          <w:color w:val="333333"/>
          <w:sz w:val="21"/>
          <w:szCs w:val="21"/>
          <w:shd w:val="clear" w:color="auto" w:fill="FFFFFF"/>
        </w:rPr>
        <w:t>）非遗百科</w:t>
      </w:r>
    </w:p>
    <w:p w14:paraId="354F84B9"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问答式地阐述对非物质文化遗产的定义，相关政策和措施以及未来的发展趋势。</w:t>
      </w:r>
    </w:p>
    <w:p w14:paraId="46A376C9"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color w:val="333333"/>
          <w:sz w:val="21"/>
          <w:szCs w:val="21"/>
          <w:shd w:val="clear" w:color="auto" w:fill="FFFFFF"/>
        </w:rPr>
        <w:t>（</w:t>
      </w:r>
      <w:r w:rsidRPr="00433B5E">
        <w:rPr>
          <w:rFonts w:ascii="微软雅黑" w:eastAsia="微软雅黑" w:hAnsi="微软雅黑" w:cs="微软雅黑" w:hint="eastAsia"/>
          <w:color w:val="333333"/>
          <w:sz w:val="21"/>
          <w:szCs w:val="21"/>
          <w:shd w:val="clear" w:color="auto" w:fill="FFFFFF"/>
        </w:rPr>
        <w:t>4</w:t>
      </w:r>
      <w:r w:rsidRPr="00433B5E">
        <w:rPr>
          <w:rFonts w:ascii="微软雅黑" w:eastAsia="微软雅黑" w:hAnsi="微软雅黑" w:cs="微软雅黑"/>
          <w:color w:val="333333"/>
          <w:sz w:val="21"/>
          <w:szCs w:val="21"/>
          <w:shd w:val="clear" w:color="auto" w:fill="FFFFFF"/>
        </w:rPr>
        <w:t>）非遗代表性传承人</w:t>
      </w:r>
    </w:p>
    <w:p w14:paraId="0810E519" w14:textId="2685C670"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分为国家级、省级、市级三类快速筛选，或输入关键字进行检索。</w:t>
      </w:r>
    </w:p>
    <w:p w14:paraId="0B31AF06"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color w:val="333333"/>
          <w:sz w:val="21"/>
          <w:szCs w:val="21"/>
          <w:shd w:val="clear" w:color="auto" w:fill="FFFFFF"/>
        </w:rPr>
        <w:t>（</w:t>
      </w:r>
      <w:r w:rsidRPr="00433B5E">
        <w:rPr>
          <w:rFonts w:ascii="微软雅黑" w:eastAsia="微软雅黑" w:hAnsi="微软雅黑" w:cs="微软雅黑" w:hint="eastAsia"/>
          <w:color w:val="333333"/>
          <w:sz w:val="21"/>
          <w:szCs w:val="21"/>
          <w:shd w:val="clear" w:color="auto" w:fill="FFFFFF"/>
        </w:rPr>
        <w:t>5）非遗代表性项目名录</w:t>
      </w:r>
    </w:p>
    <w:p w14:paraId="0C1442D6" w14:textId="5EFDC03D" w:rsidR="00535259" w:rsidRPr="00433B5E" w:rsidRDefault="00930D27"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包含国家级</w:t>
      </w:r>
      <w:r w:rsidR="00C0345A">
        <w:rPr>
          <w:rFonts w:ascii="微软雅黑" w:eastAsia="微软雅黑" w:hAnsi="微软雅黑" w:cs="微软雅黑" w:hint="eastAsia"/>
          <w:color w:val="333333"/>
          <w:sz w:val="21"/>
          <w:szCs w:val="21"/>
          <w:shd w:val="clear" w:color="auto" w:fill="FFFFFF"/>
        </w:rPr>
        <w:t>、</w:t>
      </w:r>
      <w:r>
        <w:rPr>
          <w:rFonts w:ascii="微软雅黑" w:eastAsia="微软雅黑" w:hAnsi="微软雅黑" w:cs="微软雅黑" w:hint="eastAsia"/>
          <w:color w:val="333333"/>
          <w:sz w:val="21"/>
          <w:szCs w:val="21"/>
          <w:shd w:val="clear" w:color="auto" w:fill="FFFFFF"/>
        </w:rPr>
        <w:t>省级</w:t>
      </w:r>
      <w:r w:rsidR="00C0345A">
        <w:rPr>
          <w:rFonts w:ascii="微软雅黑" w:eastAsia="微软雅黑" w:hAnsi="微软雅黑" w:cs="微软雅黑" w:hint="eastAsia"/>
          <w:color w:val="333333"/>
          <w:sz w:val="21"/>
          <w:szCs w:val="21"/>
          <w:shd w:val="clear" w:color="auto" w:fill="FFFFFF"/>
        </w:rPr>
        <w:t>、</w:t>
      </w:r>
      <w:r>
        <w:rPr>
          <w:rFonts w:ascii="微软雅黑" w:eastAsia="微软雅黑" w:hAnsi="微软雅黑" w:cs="微软雅黑" w:hint="eastAsia"/>
          <w:color w:val="333333"/>
          <w:sz w:val="21"/>
          <w:szCs w:val="21"/>
          <w:shd w:val="clear" w:color="auto" w:fill="FFFFFF"/>
        </w:rPr>
        <w:t>市级非</w:t>
      </w:r>
      <w:proofErr w:type="gramStart"/>
      <w:r>
        <w:rPr>
          <w:rFonts w:ascii="微软雅黑" w:eastAsia="微软雅黑" w:hAnsi="微软雅黑" w:cs="微软雅黑" w:hint="eastAsia"/>
          <w:color w:val="333333"/>
          <w:sz w:val="21"/>
          <w:szCs w:val="21"/>
          <w:shd w:val="clear" w:color="auto" w:fill="FFFFFF"/>
        </w:rPr>
        <w:t>遗项目</w:t>
      </w:r>
      <w:proofErr w:type="gramEnd"/>
      <w:r>
        <w:rPr>
          <w:rFonts w:ascii="微软雅黑" w:eastAsia="微软雅黑" w:hAnsi="微软雅黑" w:cs="微软雅黑" w:hint="eastAsia"/>
          <w:color w:val="333333"/>
          <w:sz w:val="21"/>
          <w:szCs w:val="21"/>
          <w:shd w:val="clear" w:color="auto" w:fill="FFFFFF"/>
        </w:rPr>
        <w:t>介绍，可以</w:t>
      </w:r>
      <w:proofErr w:type="gramStart"/>
      <w:r>
        <w:rPr>
          <w:rFonts w:ascii="微软雅黑" w:eastAsia="微软雅黑" w:hAnsi="微软雅黑" w:cs="微软雅黑" w:hint="eastAsia"/>
          <w:color w:val="333333"/>
          <w:sz w:val="21"/>
          <w:szCs w:val="21"/>
          <w:shd w:val="clear" w:color="auto" w:fill="FFFFFF"/>
        </w:rPr>
        <w:t>分级</w:t>
      </w:r>
      <w:r w:rsidR="00535259" w:rsidRPr="00433B5E">
        <w:rPr>
          <w:rFonts w:ascii="微软雅黑" w:eastAsia="微软雅黑" w:hAnsi="微软雅黑" w:cs="微软雅黑" w:hint="eastAsia"/>
          <w:color w:val="333333"/>
          <w:sz w:val="21"/>
          <w:szCs w:val="21"/>
          <w:shd w:val="clear" w:color="auto" w:fill="FFFFFF"/>
        </w:rPr>
        <w:t>或</w:t>
      </w:r>
      <w:proofErr w:type="gramEnd"/>
      <w:r w:rsidR="00535259" w:rsidRPr="00433B5E">
        <w:rPr>
          <w:rFonts w:ascii="微软雅黑" w:eastAsia="微软雅黑" w:hAnsi="微软雅黑" w:cs="微软雅黑" w:hint="eastAsia"/>
          <w:color w:val="333333"/>
          <w:sz w:val="21"/>
          <w:szCs w:val="21"/>
          <w:shd w:val="clear" w:color="auto" w:fill="FFFFFF"/>
        </w:rPr>
        <w:t>关键字快速检索。</w:t>
      </w:r>
    </w:p>
    <w:p w14:paraId="0054D46D"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color w:val="333333"/>
          <w:sz w:val="21"/>
          <w:szCs w:val="21"/>
          <w:shd w:val="clear" w:color="auto" w:fill="FFFFFF"/>
        </w:rPr>
        <w:t>（</w:t>
      </w:r>
      <w:r w:rsidRPr="00433B5E">
        <w:rPr>
          <w:rFonts w:ascii="微软雅黑" w:eastAsia="微软雅黑" w:hAnsi="微软雅黑" w:cs="微软雅黑" w:hint="eastAsia"/>
          <w:color w:val="333333"/>
          <w:sz w:val="21"/>
          <w:szCs w:val="21"/>
          <w:shd w:val="clear" w:color="auto" w:fill="FFFFFF"/>
        </w:rPr>
        <w:t>6）非遗地图</w:t>
      </w:r>
    </w:p>
    <w:p w14:paraId="5166146A"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快速筛查非</w:t>
      </w:r>
      <w:proofErr w:type="gramStart"/>
      <w:r w:rsidRPr="00433B5E">
        <w:rPr>
          <w:rFonts w:ascii="微软雅黑" w:eastAsia="微软雅黑" w:hAnsi="微软雅黑" w:cs="微软雅黑" w:hint="eastAsia"/>
          <w:color w:val="333333"/>
          <w:sz w:val="21"/>
          <w:szCs w:val="21"/>
          <w:shd w:val="clear" w:color="auto" w:fill="FFFFFF"/>
        </w:rPr>
        <w:t>遗项目</w:t>
      </w:r>
      <w:proofErr w:type="gramEnd"/>
      <w:r w:rsidRPr="00433B5E">
        <w:rPr>
          <w:rFonts w:ascii="微软雅黑" w:eastAsia="微软雅黑" w:hAnsi="微软雅黑" w:cs="微软雅黑" w:hint="eastAsia"/>
          <w:color w:val="333333"/>
          <w:sz w:val="21"/>
          <w:szCs w:val="21"/>
          <w:shd w:val="clear" w:color="auto" w:fill="FFFFFF"/>
        </w:rPr>
        <w:t>所在的地区，精细筛选出当地所有的非遗项目，并筛选出相关的非遗传承人以及介绍。</w:t>
      </w:r>
    </w:p>
    <w:p w14:paraId="542A16E7"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color w:val="333333"/>
          <w:sz w:val="21"/>
          <w:szCs w:val="21"/>
          <w:shd w:val="clear" w:color="auto" w:fill="FFFFFF"/>
        </w:rPr>
        <w:t>（</w:t>
      </w:r>
      <w:r w:rsidRPr="00433B5E">
        <w:rPr>
          <w:rFonts w:ascii="微软雅黑" w:eastAsia="微软雅黑" w:hAnsi="微软雅黑" w:cs="微软雅黑" w:hint="eastAsia"/>
          <w:color w:val="333333"/>
          <w:sz w:val="21"/>
          <w:szCs w:val="21"/>
          <w:shd w:val="clear" w:color="auto" w:fill="FFFFFF"/>
        </w:rPr>
        <w:t>7）后台管理</w:t>
      </w:r>
    </w:p>
    <w:p w14:paraId="6DBD6F76" w14:textId="77777777" w:rsidR="00535259" w:rsidRPr="00433B5E" w:rsidRDefault="00535259" w:rsidP="000D73B0">
      <w:pPr>
        <w:pStyle w:val="a3"/>
        <w:widowControl/>
        <w:shd w:val="clear" w:color="auto" w:fill="FFFFFF"/>
        <w:spacing w:beforeAutospacing="0" w:afterAutospacing="0"/>
        <w:ind w:firstLineChars="200" w:firstLine="4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lastRenderedPageBreak/>
        <w:t>采用集成式的页面布局，包括①用户信息管理，提供后台信息登记和修改；②产品管理，提供设备信息登记、设备添加编号修改；③资源管理，提供后台已登记产品下所有的资源编辑；④数据管理，提供后台已登记产品导出所有的用户体验数据。</w:t>
      </w:r>
    </w:p>
    <w:p w14:paraId="1769F004" w14:textId="4CD96A0F"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color w:val="333333"/>
          <w:sz w:val="21"/>
          <w:szCs w:val="21"/>
          <w:shd w:val="clear" w:color="auto" w:fill="FFFFFF"/>
        </w:rPr>
        <w:t>（8</w:t>
      </w:r>
      <w:r w:rsidRPr="00433B5E">
        <w:rPr>
          <w:rFonts w:ascii="微软雅黑" w:eastAsia="微软雅黑" w:hAnsi="微软雅黑" w:cs="微软雅黑" w:hint="eastAsia"/>
          <w:color w:val="333333"/>
          <w:sz w:val="21"/>
          <w:szCs w:val="21"/>
          <w:shd w:val="clear" w:color="auto" w:fill="FFFFFF"/>
        </w:rPr>
        <w:t>）数据统计</w:t>
      </w:r>
    </w:p>
    <w:p w14:paraId="6B68A8DD" w14:textId="237405BD" w:rsidR="00535259" w:rsidRPr="00433B5E" w:rsidRDefault="00535259" w:rsidP="000D73B0">
      <w:pPr>
        <w:pStyle w:val="a3"/>
        <w:widowControl/>
        <w:shd w:val="clear" w:color="auto" w:fill="FFFFFF"/>
        <w:spacing w:beforeAutospacing="0" w:afterAutospacing="0"/>
        <w:ind w:firstLineChars="200" w:firstLine="4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记录用户体验产品的数据以及产品的使用情况，可进行后台分析和数据导出。</w:t>
      </w:r>
    </w:p>
    <w:p w14:paraId="29231DDF"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b/>
          <w:color w:val="333333"/>
          <w:sz w:val="21"/>
          <w:szCs w:val="21"/>
          <w:shd w:val="clear" w:color="auto" w:fill="FFFFFF"/>
        </w:rPr>
      </w:pPr>
      <w:r w:rsidRPr="00433B5E">
        <w:rPr>
          <w:rFonts w:ascii="微软雅黑" w:eastAsia="微软雅黑" w:hAnsi="微软雅黑" w:cs="微软雅黑"/>
          <w:b/>
          <w:color w:val="333333"/>
          <w:sz w:val="21"/>
          <w:szCs w:val="21"/>
          <w:shd w:val="clear" w:color="auto" w:fill="FFFFFF"/>
        </w:rPr>
        <w:t>2.详细参数</w:t>
      </w:r>
    </w:p>
    <w:tbl>
      <w:tblPr>
        <w:tblW w:w="82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88"/>
        <w:gridCol w:w="1559"/>
        <w:gridCol w:w="5679"/>
      </w:tblGrid>
      <w:tr w:rsidR="00535259" w:rsidRPr="00433B5E" w14:paraId="26624651" w14:textId="77777777" w:rsidTr="000D73B0">
        <w:trPr>
          <w:trHeight w:val="369"/>
          <w:jc w:val="center"/>
        </w:trPr>
        <w:tc>
          <w:tcPr>
            <w:tcW w:w="988" w:type="dxa"/>
            <w:vAlign w:val="center"/>
          </w:tcPr>
          <w:p w14:paraId="433DC9F4" w14:textId="77777777" w:rsidR="00535259" w:rsidRPr="00433B5E" w:rsidRDefault="00535259" w:rsidP="000D73B0">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序号</w:t>
            </w:r>
          </w:p>
        </w:tc>
        <w:tc>
          <w:tcPr>
            <w:tcW w:w="1559" w:type="dxa"/>
            <w:vAlign w:val="center"/>
          </w:tcPr>
          <w:p w14:paraId="34797C98" w14:textId="77777777" w:rsidR="00535259" w:rsidRPr="00433B5E" w:rsidRDefault="00535259" w:rsidP="000D73B0">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项目</w:t>
            </w:r>
          </w:p>
        </w:tc>
        <w:tc>
          <w:tcPr>
            <w:tcW w:w="5679" w:type="dxa"/>
            <w:vAlign w:val="center"/>
          </w:tcPr>
          <w:p w14:paraId="33AD9CB9" w14:textId="77777777" w:rsidR="00535259" w:rsidRPr="00433B5E" w:rsidRDefault="00535259" w:rsidP="000D73B0">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参数</w:t>
            </w:r>
          </w:p>
        </w:tc>
      </w:tr>
      <w:tr w:rsidR="00535259" w:rsidRPr="00433B5E" w14:paraId="32BDBF67" w14:textId="77777777" w:rsidTr="000D73B0">
        <w:trPr>
          <w:trHeight w:val="1550"/>
          <w:jc w:val="center"/>
        </w:trPr>
        <w:tc>
          <w:tcPr>
            <w:tcW w:w="988" w:type="dxa"/>
            <w:vAlign w:val="center"/>
          </w:tcPr>
          <w:p w14:paraId="2330547D" w14:textId="77777777" w:rsidR="00535259" w:rsidRPr="00433B5E" w:rsidRDefault="00535259" w:rsidP="000D73B0">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c>
          <w:tcPr>
            <w:tcW w:w="1559" w:type="dxa"/>
            <w:vAlign w:val="center"/>
          </w:tcPr>
          <w:p w14:paraId="102608B1"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实木条案</w:t>
            </w:r>
          </w:p>
        </w:tc>
        <w:tc>
          <w:tcPr>
            <w:tcW w:w="5679" w:type="dxa"/>
            <w:vAlign w:val="center"/>
          </w:tcPr>
          <w:p w14:paraId="1E283A81"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★款式：中式古典</w:t>
            </w:r>
          </w:p>
          <w:p w14:paraId="0859364A"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材质：实木</w:t>
            </w:r>
          </w:p>
          <w:p w14:paraId="61847D09"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尺寸：≥长1600mm*宽515mm*高700mm</w:t>
            </w:r>
          </w:p>
        </w:tc>
      </w:tr>
      <w:tr w:rsidR="00535259" w:rsidRPr="00433B5E" w14:paraId="00B723DE" w14:textId="77777777" w:rsidTr="000D73B0">
        <w:trPr>
          <w:trHeight w:val="90"/>
          <w:jc w:val="center"/>
        </w:trPr>
        <w:tc>
          <w:tcPr>
            <w:tcW w:w="988" w:type="dxa"/>
            <w:vAlign w:val="center"/>
          </w:tcPr>
          <w:p w14:paraId="346492EF" w14:textId="77777777" w:rsidR="00535259" w:rsidRPr="00433B5E" w:rsidRDefault="00535259" w:rsidP="000D73B0">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2</w:t>
            </w:r>
          </w:p>
        </w:tc>
        <w:tc>
          <w:tcPr>
            <w:tcW w:w="1559" w:type="dxa"/>
            <w:vAlign w:val="center"/>
          </w:tcPr>
          <w:p w14:paraId="11659D5D"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卷轴装饰</w:t>
            </w:r>
          </w:p>
        </w:tc>
        <w:tc>
          <w:tcPr>
            <w:tcW w:w="5679" w:type="dxa"/>
            <w:vAlign w:val="center"/>
          </w:tcPr>
          <w:p w14:paraId="0252B7A7"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材质：</w:t>
            </w:r>
            <w:proofErr w:type="gramStart"/>
            <w:r w:rsidRPr="00433B5E">
              <w:rPr>
                <w:rFonts w:ascii="微软雅黑" w:eastAsia="微软雅黑" w:hAnsi="微软雅黑" w:cs="微软雅黑" w:hint="eastAsia"/>
                <w:color w:val="333333"/>
                <w:sz w:val="21"/>
                <w:szCs w:val="21"/>
                <w:shd w:val="clear" w:color="auto" w:fill="FFFFFF"/>
              </w:rPr>
              <w:t>钣</w:t>
            </w:r>
            <w:proofErr w:type="gramEnd"/>
            <w:r w:rsidRPr="00433B5E">
              <w:rPr>
                <w:rFonts w:ascii="微软雅黑" w:eastAsia="微软雅黑" w:hAnsi="微软雅黑" w:cs="微软雅黑" w:hint="eastAsia"/>
                <w:color w:val="333333"/>
                <w:sz w:val="21"/>
                <w:szCs w:val="21"/>
                <w:shd w:val="clear" w:color="auto" w:fill="FFFFFF"/>
              </w:rPr>
              <w:t>金，绫绢</w:t>
            </w:r>
          </w:p>
          <w:p w14:paraId="3A5C445B"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尺寸：≥长1330mm*宽400mm</w:t>
            </w:r>
          </w:p>
        </w:tc>
      </w:tr>
      <w:tr w:rsidR="00535259" w:rsidRPr="00433B5E" w14:paraId="703F2AA5" w14:textId="77777777" w:rsidTr="003F4732">
        <w:trPr>
          <w:trHeight w:val="2400"/>
          <w:jc w:val="center"/>
        </w:trPr>
        <w:tc>
          <w:tcPr>
            <w:tcW w:w="988" w:type="dxa"/>
            <w:vAlign w:val="center"/>
          </w:tcPr>
          <w:p w14:paraId="0CE7A6BC" w14:textId="77777777" w:rsidR="00535259" w:rsidRPr="00433B5E" w:rsidRDefault="00535259" w:rsidP="000D73B0">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3</w:t>
            </w:r>
          </w:p>
        </w:tc>
        <w:tc>
          <w:tcPr>
            <w:tcW w:w="1559" w:type="dxa"/>
            <w:vAlign w:val="center"/>
          </w:tcPr>
          <w:p w14:paraId="2DF43EC9"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智能交互硬件</w:t>
            </w:r>
          </w:p>
        </w:tc>
        <w:tc>
          <w:tcPr>
            <w:tcW w:w="5679" w:type="dxa"/>
            <w:vAlign w:val="center"/>
          </w:tcPr>
          <w:p w14:paraId="0E1964C0"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屏幕规格：≥43.8寸条形屏</w:t>
            </w:r>
          </w:p>
          <w:p w14:paraId="7F3ACCA9"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显示比例：32：9</w:t>
            </w:r>
          </w:p>
          <w:p w14:paraId="0DCA6CB7"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屏幕分辨率：3840*1080</w:t>
            </w:r>
          </w:p>
          <w:p w14:paraId="29B96759"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类型：电容触摸</w:t>
            </w:r>
          </w:p>
          <w:p w14:paraId="48BE8405"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主板：ZC-972</w:t>
            </w:r>
          </w:p>
          <w:p w14:paraId="4FDB809E"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内存：≥4G</w:t>
            </w:r>
          </w:p>
          <w:p w14:paraId="32E20E35"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存储: ≥32G</w:t>
            </w:r>
          </w:p>
          <w:p w14:paraId="2547D4CF"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网络：WIFI和4G通信模块</w:t>
            </w:r>
          </w:p>
          <w:p w14:paraId="4FBBBC99"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操作系统：Android5.0及以上</w:t>
            </w:r>
          </w:p>
        </w:tc>
      </w:tr>
      <w:tr w:rsidR="00535259" w:rsidRPr="00433B5E" w14:paraId="2B89C2C7" w14:textId="77777777" w:rsidTr="008653E8">
        <w:trPr>
          <w:trHeight w:val="153"/>
          <w:jc w:val="center"/>
        </w:trPr>
        <w:tc>
          <w:tcPr>
            <w:tcW w:w="8226" w:type="dxa"/>
            <w:gridSpan w:val="3"/>
            <w:vAlign w:val="center"/>
          </w:tcPr>
          <w:p w14:paraId="4253FFD1"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功能要求：</w:t>
            </w:r>
          </w:p>
        </w:tc>
      </w:tr>
      <w:tr w:rsidR="00535259" w:rsidRPr="00433B5E" w14:paraId="654144FC" w14:textId="77777777" w:rsidTr="00535259">
        <w:trPr>
          <w:trHeight w:val="59"/>
          <w:jc w:val="center"/>
        </w:trPr>
        <w:tc>
          <w:tcPr>
            <w:tcW w:w="988" w:type="dxa"/>
            <w:vAlign w:val="center"/>
          </w:tcPr>
          <w:p w14:paraId="5F021B91" w14:textId="77777777" w:rsidR="00535259" w:rsidRPr="00433B5E" w:rsidRDefault="00535259" w:rsidP="000D73B0">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lastRenderedPageBreak/>
              <w:t>1</w:t>
            </w:r>
          </w:p>
        </w:tc>
        <w:tc>
          <w:tcPr>
            <w:tcW w:w="7238" w:type="dxa"/>
            <w:gridSpan w:val="2"/>
            <w:vAlign w:val="center"/>
          </w:tcPr>
          <w:p w14:paraId="6EE86A41"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★功能模块：本地非遗，精彩非遗、非遗百科、代表性非遗名录、非遗代表性传承人、非遗地图、后台管理、数据统计。</w:t>
            </w:r>
          </w:p>
        </w:tc>
      </w:tr>
      <w:tr w:rsidR="00535259" w:rsidRPr="00433B5E" w14:paraId="132360AD" w14:textId="77777777" w:rsidTr="00535259">
        <w:trPr>
          <w:trHeight w:val="604"/>
          <w:jc w:val="center"/>
        </w:trPr>
        <w:tc>
          <w:tcPr>
            <w:tcW w:w="988" w:type="dxa"/>
            <w:vAlign w:val="center"/>
          </w:tcPr>
          <w:p w14:paraId="14005DAD" w14:textId="77777777" w:rsidR="00535259" w:rsidRPr="00433B5E" w:rsidRDefault="00535259" w:rsidP="000D73B0">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2</w:t>
            </w:r>
          </w:p>
        </w:tc>
        <w:tc>
          <w:tcPr>
            <w:tcW w:w="7238" w:type="dxa"/>
            <w:gridSpan w:val="2"/>
            <w:vAlign w:val="center"/>
          </w:tcPr>
          <w:p w14:paraId="6D167F6D"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本地非遗：上传当地的非</w:t>
            </w:r>
            <w:proofErr w:type="gramStart"/>
            <w:r w:rsidRPr="00433B5E">
              <w:rPr>
                <w:rFonts w:ascii="微软雅黑" w:eastAsia="微软雅黑" w:hAnsi="微软雅黑" w:cs="微软雅黑" w:hint="eastAsia"/>
                <w:color w:val="333333"/>
                <w:sz w:val="21"/>
                <w:szCs w:val="21"/>
                <w:shd w:val="clear" w:color="auto" w:fill="FFFFFF"/>
              </w:rPr>
              <w:t>遗项目</w:t>
            </w:r>
            <w:proofErr w:type="gramEnd"/>
            <w:r w:rsidRPr="00433B5E">
              <w:rPr>
                <w:rFonts w:ascii="微软雅黑" w:eastAsia="微软雅黑" w:hAnsi="微软雅黑" w:cs="微软雅黑" w:hint="eastAsia"/>
                <w:color w:val="333333"/>
                <w:sz w:val="21"/>
                <w:szCs w:val="21"/>
                <w:shd w:val="clear" w:color="auto" w:fill="FFFFFF"/>
              </w:rPr>
              <w:t>和非遗传承人的文字、图片、视频资源进行展示。</w:t>
            </w:r>
          </w:p>
        </w:tc>
      </w:tr>
      <w:tr w:rsidR="00535259" w:rsidRPr="00433B5E" w14:paraId="617F4834" w14:textId="77777777" w:rsidTr="00535259">
        <w:trPr>
          <w:trHeight w:val="466"/>
          <w:jc w:val="center"/>
        </w:trPr>
        <w:tc>
          <w:tcPr>
            <w:tcW w:w="988" w:type="dxa"/>
            <w:vAlign w:val="center"/>
          </w:tcPr>
          <w:p w14:paraId="4F408BDD" w14:textId="77777777" w:rsidR="00535259" w:rsidRPr="00433B5E" w:rsidRDefault="00535259" w:rsidP="000D73B0">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3</w:t>
            </w:r>
          </w:p>
        </w:tc>
        <w:tc>
          <w:tcPr>
            <w:tcW w:w="7238" w:type="dxa"/>
            <w:gridSpan w:val="2"/>
            <w:vAlign w:val="center"/>
          </w:tcPr>
          <w:p w14:paraId="7A426DE8"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精彩非遗：选取全国各地非遗的精彩片段，支持不同的音量调节。</w:t>
            </w:r>
          </w:p>
        </w:tc>
      </w:tr>
      <w:tr w:rsidR="00535259" w:rsidRPr="00433B5E" w14:paraId="61845F7A" w14:textId="77777777" w:rsidTr="00535259">
        <w:trPr>
          <w:trHeight w:val="121"/>
          <w:jc w:val="center"/>
        </w:trPr>
        <w:tc>
          <w:tcPr>
            <w:tcW w:w="988" w:type="dxa"/>
            <w:vAlign w:val="center"/>
          </w:tcPr>
          <w:p w14:paraId="6B01D485" w14:textId="77777777" w:rsidR="00535259" w:rsidRPr="00433B5E" w:rsidRDefault="00535259" w:rsidP="000D73B0">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4</w:t>
            </w:r>
          </w:p>
        </w:tc>
        <w:tc>
          <w:tcPr>
            <w:tcW w:w="7238" w:type="dxa"/>
            <w:gridSpan w:val="2"/>
            <w:vAlign w:val="center"/>
          </w:tcPr>
          <w:p w14:paraId="4042E628"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非遗百科：问答式地阐述对非物质文化遗产的定义，相关政策和措施以及未来的发展趋势。</w:t>
            </w:r>
          </w:p>
        </w:tc>
      </w:tr>
      <w:tr w:rsidR="00535259" w:rsidRPr="00433B5E" w14:paraId="529DA0CD" w14:textId="77777777" w:rsidTr="00535259">
        <w:trPr>
          <w:trHeight w:val="121"/>
          <w:jc w:val="center"/>
        </w:trPr>
        <w:tc>
          <w:tcPr>
            <w:tcW w:w="988" w:type="dxa"/>
            <w:vAlign w:val="center"/>
          </w:tcPr>
          <w:p w14:paraId="2E4FA815" w14:textId="77777777" w:rsidR="00535259" w:rsidRPr="00433B5E" w:rsidRDefault="00535259" w:rsidP="000D73B0">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5</w:t>
            </w:r>
          </w:p>
        </w:tc>
        <w:tc>
          <w:tcPr>
            <w:tcW w:w="7238" w:type="dxa"/>
            <w:gridSpan w:val="2"/>
            <w:vAlign w:val="center"/>
          </w:tcPr>
          <w:p w14:paraId="40F00286" w14:textId="2FAD164D" w:rsidR="00535259" w:rsidRPr="00433B5E" w:rsidRDefault="00535259" w:rsidP="00B03B14">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代表性非遗名录：包含全国43项世界级和众多国家级非</w:t>
            </w:r>
            <w:proofErr w:type="gramStart"/>
            <w:r w:rsidRPr="00433B5E">
              <w:rPr>
                <w:rFonts w:ascii="微软雅黑" w:eastAsia="微软雅黑" w:hAnsi="微软雅黑" w:cs="微软雅黑" w:hint="eastAsia"/>
                <w:color w:val="333333"/>
                <w:sz w:val="21"/>
                <w:szCs w:val="21"/>
                <w:shd w:val="clear" w:color="auto" w:fill="FFFFFF"/>
              </w:rPr>
              <w:t>遗项目</w:t>
            </w:r>
            <w:proofErr w:type="gramEnd"/>
            <w:r w:rsidRPr="00433B5E">
              <w:rPr>
                <w:rFonts w:ascii="微软雅黑" w:eastAsia="微软雅黑" w:hAnsi="微软雅黑" w:cs="微软雅黑" w:hint="eastAsia"/>
                <w:color w:val="333333"/>
                <w:sz w:val="21"/>
                <w:szCs w:val="21"/>
                <w:shd w:val="clear" w:color="auto" w:fill="FFFFFF"/>
              </w:rPr>
              <w:t>介绍，可以分级，或关键字快速检索</w:t>
            </w:r>
            <w:r w:rsidR="003F4732">
              <w:rPr>
                <w:rFonts w:ascii="微软雅黑" w:eastAsia="微软雅黑" w:hAnsi="微软雅黑" w:cs="微软雅黑" w:hint="eastAsia"/>
                <w:color w:val="333333"/>
                <w:sz w:val="21"/>
                <w:szCs w:val="21"/>
                <w:shd w:val="clear" w:color="auto" w:fill="FFFFFF"/>
              </w:rPr>
              <w:t>。</w:t>
            </w:r>
          </w:p>
        </w:tc>
      </w:tr>
      <w:tr w:rsidR="00535259" w:rsidRPr="00433B5E" w14:paraId="6CD4294F" w14:textId="77777777" w:rsidTr="00535259">
        <w:trPr>
          <w:trHeight w:val="674"/>
          <w:jc w:val="center"/>
        </w:trPr>
        <w:tc>
          <w:tcPr>
            <w:tcW w:w="988" w:type="dxa"/>
            <w:vAlign w:val="center"/>
          </w:tcPr>
          <w:p w14:paraId="042EB550" w14:textId="77777777" w:rsidR="00535259" w:rsidRPr="00433B5E" w:rsidRDefault="00535259" w:rsidP="000D73B0">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6</w:t>
            </w:r>
          </w:p>
        </w:tc>
        <w:tc>
          <w:tcPr>
            <w:tcW w:w="7238" w:type="dxa"/>
            <w:gridSpan w:val="2"/>
            <w:vAlign w:val="center"/>
          </w:tcPr>
          <w:p w14:paraId="0EEE7391" w14:textId="16BC7A3A" w:rsidR="00535259" w:rsidRPr="00433B5E" w:rsidRDefault="00535259" w:rsidP="00B03B14">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非遗代表性传承人：归纳整理代表性非</w:t>
            </w:r>
            <w:proofErr w:type="gramStart"/>
            <w:r w:rsidRPr="00433B5E">
              <w:rPr>
                <w:rFonts w:ascii="微软雅黑" w:eastAsia="微软雅黑" w:hAnsi="微软雅黑" w:cs="微软雅黑" w:hint="eastAsia"/>
                <w:color w:val="333333"/>
                <w:sz w:val="21"/>
                <w:szCs w:val="21"/>
                <w:shd w:val="clear" w:color="auto" w:fill="FFFFFF"/>
              </w:rPr>
              <w:t>遗项目</w:t>
            </w:r>
            <w:proofErr w:type="gramEnd"/>
            <w:r w:rsidRPr="00433B5E">
              <w:rPr>
                <w:rFonts w:ascii="微软雅黑" w:eastAsia="微软雅黑" w:hAnsi="微软雅黑" w:cs="微软雅黑" w:hint="eastAsia"/>
                <w:color w:val="333333"/>
                <w:sz w:val="21"/>
                <w:szCs w:val="21"/>
                <w:shd w:val="clear" w:color="auto" w:fill="FFFFFF"/>
              </w:rPr>
              <w:t>传承人的资料共计1700</w:t>
            </w:r>
            <w:r w:rsidR="00B03B14">
              <w:rPr>
                <w:rFonts w:ascii="微软雅黑" w:eastAsia="微软雅黑" w:hAnsi="微软雅黑" w:cs="微软雅黑" w:hint="eastAsia"/>
                <w:color w:val="333333"/>
                <w:sz w:val="21"/>
                <w:szCs w:val="21"/>
                <w:shd w:val="clear" w:color="auto" w:fill="FFFFFF"/>
              </w:rPr>
              <w:t>条，分</w:t>
            </w:r>
            <w:r w:rsidRPr="00433B5E">
              <w:rPr>
                <w:rFonts w:ascii="微软雅黑" w:eastAsia="微软雅黑" w:hAnsi="微软雅黑" w:cs="微软雅黑" w:hint="eastAsia"/>
                <w:color w:val="333333"/>
                <w:sz w:val="21"/>
                <w:szCs w:val="21"/>
                <w:shd w:val="clear" w:color="auto" w:fill="FFFFFF"/>
              </w:rPr>
              <w:t>级快速筛选，或输入关键字进行检索。</w:t>
            </w:r>
          </w:p>
        </w:tc>
      </w:tr>
      <w:tr w:rsidR="00535259" w:rsidRPr="00433B5E" w14:paraId="59E43D53" w14:textId="77777777" w:rsidTr="00535259">
        <w:trPr>
          <w:trHeight w:val="684"/>
          <w:jc w:val="center"/>
        </w:trPr>
        <w:tc>
          <w:tcPr>
            <w:tcW w:w="988" w:type="dxa"/>
            <w:vAlign w:val="center"/>
          </w:tcPr>
          <w:p w14:paraId="2241BF47" w14:textId="77777777" w:rsidR="00535259" w:rsidRPr="00433B5E" w:rsidRDefault="00535259" w:rsidP="000D73B0">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7</w:t>
            </w:r>
          </w:p>
        </w:tc>
        <w:tc>
          <w:tcPr>
            <w:tcW w:w="7238" w:type="dxa"/>
            <w:gridSpan w:val="2"/>
            <w:vAlign w:val="center"/>
          </w:tcPr>
          <w:p w14:paraId="4F53B8C5"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非遗地图：快速筛查非</w:t>
            </w:r>
            <w:proofErr w:type="gramStart"/>
            <w:r w:rsidRPr="00433B5E">
              <w:rPr>
                <w:rFonts w:ascii="微软雅黑" w:eastAsia="微软雅黑" w:hAnsi="微软雅黑" w:cs="微软雅黑" w:hint="eastAsia"/>
                <w:color w:val="333333"/>
                <w:sz w:val="21"/>
                <w:szCs w:val="21"/>
                <w:shd w:val="clear" w:color="auto" w:fill="FFFFFF"/>
              </w:rPr>
              <w:t>遗项目</w:t>
            </w:r>
            <w:proofErr w:type="gramEnd"/>
            <w:r w:rsidRPr="00433B5E">
              <w:rPr>
                <w:rFonts w:ascii="微软雅黑" w:eastAsia="微软雅黑" w:hAnsi="微软雅黑" w:cs="微软雅黑" w:hint="eastAsia"/>
                <w:color w:val="333333"/>
                <w:sz w:val="21"/>
                <w:szCs w:val="21"/>
                <w:shd w:val="clear" w:color="auto" w:fill="FFFFFF"/>
              </w:rPr>
              <w:t>所在的地区，精细筛选出当地所有的非遗项目，并筛选出相关的非遗传承人以及介绍。</w:t>
            </w:r>
          </w:p>
        </w:tc>
      </w:tr>
      <w:tr w:rsidR="00535259" w:rsidRPr="00433B5E" w14:paraId="723050A6" w14:textId="77777777" w:rsidTr="00535259">
        <w:trPr>
          <w:trHeight w:val="684"/>
          <w:jc w:val="center"/>
        </w:trPr>
        <w:tc>
          <w:tcPr>
            <w:tcW w:w="988" w:type="dxa"/>
            <w:vAlign w:val="center"/>
          </w:tcPr>
          <w:p w14:paraId="2411783D" w14:textId="77777777" w:rsidR="00535259" w:rsidRPr="00433B5E" w:rsidRDefault="00535259" w:rsidP="000D73B0">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8</w:t>
            </w:r>
          </w:p>
        </w:tc>
        <w:tc>
          <w:tcPr>
            <w:tcW w:w="7238" w:type="dxa"/>
            <w:gridSpan w:val="2"/>
            <w:vAlign w:val="center"/>
          </w:tcPr>
          <w:p w14:paraId="4D3E82E4"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后台管理：采用集成式的页面布局，包括①用户信息管理，提供后台信息登记和修改；②产品管理，提供设备信息登记、设备添加编号修改；③资源管理，提供后台已登记产品下所有的资源编辑；④数据管理，提供后台已登记产品导出所有的用户体验数据。</w:t>
            </w:r>
          </w:p>
        </w:tc>
      </w:tr>
      <w:tr w:rsidR="00535259" w:rsidRPr="00433B5E" w14:paraId="0495FD59" w14:textId="77777777" w:rsidTr="00535259">
        <w:trPr>
          <w:trHeight w:val="684"/>
          <w:jc w:val="center"/>
        </w:trPr>
        <w:tc>
          <w:tcPr>
            <w:tcW w:w="988" w:type="dxa"/>
            <w:vAlign w:val="center"/>
          </w:tcPr>
          <w:p w14:paraId="4292D8C1" w14:textId="77777777" w:rsidR="00535259" w:rsidRPr="00433B5E" w:rsidRDefault="00535259" w:rsidP="000D73B0">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9</w:t>
            </w:r>
          </w:p>
        </w:tc>
        <w:tc>
          <w:tcPr>
            <w:tcW w:w="7238" w:type="dxa"/>
            <w:gridSpan w:val="2"/>
            <w:vAlign w:val="center"/>
          </w:tcPr>
          <w:p w14:paraId="1692460C"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数据统计：记录用户体验产品的数据以及产品的使用情况，可进行后台分析和数据导出。</w:t>
            </w:r>
          </w:p>
        </w:tc>
      </w:tr>
    </w:tbl>
    <w:p w14:paraId="092501A6" w14:textId="77777777" w:rsidR="00535259" w:rsidRPr="00433B5E" w:rsidRDefault="00535259" w:rsidP="000D73B0">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p>
    <w:p w14:paraId="6BBCE743" w14:textId="310FCAF7" w:rsidR="00535259" w:rsidRPr="00433B5E" w:rsidRDefault="009123C0" w:rsidP="00535259">
      <w:pPr>
        <w:pStyle w:val="4"/>
        <w:rPr>
          <w:rFonts w:ascii="微软雅黑" w:eastAsia="微软雅黑" w:hAnsi="微软雅黑"/>
          <w:shd w:val="clear" w:color="auto" w:fill="FFFFFF"/>
        </w:rPr>
      </w:pPr>
      <w:bookmarkStart w:id="22" w:name="_Toc164683837"/>
      <w:r>
        <w:rPr>
          <w:rFonts w:ascii="微软雅黑" w:eastAsia="微软雅黑" w:hAnsi="微软雅黑"/>
          <w:shd w:val="clear" w:color="auto" w:fill="FFFFFF"/>
        </w:rPr>
        <w:lastRenderedPageBreak/>
        <w:t>4.2.2</w:t>
      </w:r>
      <w:r w:rsidR="00535259" w:rsidRPr="00433B5E">
        <w:rPr>
          <w:rFonts w:ascii="微软雅黑" w:eastAsia="微软雅黑" w:hAnsi="微软雅黑" w:hint="eastAsia"/>
          <w:shd w:val="clear" w:color="auto" w:fill="FFFFFF"/>
        </w:rPr>
        <w:t>中国剪纸系统</w:t>
      </w:r>
      <w:bookmarkEnd w:id="22"/>
    </w:p>
    <w:p w14:paraId="4900EAC1" w14:textId="760DB890" w:rsidR="00535259" w:rsidRPr="00433B5E" w:rsidRDefault="00535259" w:rsidP="00433B5E">
      <w:pPr>
        <w:rPr>
          <w:rFonts w:ascii="微软雅黑" w:eastAsia="微软雅黑" w:hAnsi="微软雅黑"/>
          <w:b/>
        </w:rPr>
      </w:pPr>
      <w:r w:rsidRPr="00433B5E">
        <w:rPr>
          <w:rFonts w:ascii="微软雅黑" w:eastAsia="微软雅黑" w:hAnsi="微软雅黑" w:hint="eastAsia"/>
          <w:b/>
        </w:rPr>
        <w:t>1</w:t>
      </w:r>
      <w:r w:rsidRPr="00433B5E">
        <w:rPr>
          <w:rFonts w:ascii="微软雅黑" w:eastAsia="微软雅黑" w:hAnsi="微软雅黑"/>
          <w:b/>
        </w:rPr>
        <w:t>.</w:t>
      </w:r>
      <w:r w:rsidR="00433B5E" w:rsidRPr="00433B5E">
        <w:rPr>
          <w:rFonts w:ascii="微软雅黑" w:eastAsia="微软雅黑" w:hAnsi="微软雅黑" w:hint="eastAsia"/>
          <w:b/>
        </w:rPr>
        <w:t>产品简介</w:t>
      </w:r>
    </w:p>
    <w:p w14:paraId="433AB9DE" w14:textId="4EC63EFD" w:rsidR="00535259"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利用数字</w:t>
      </w:r>
      <w:r w:rsidR="00535259" w:rsidRPr="00433B5E">
        <w:rPr>
          <w:rFonts w:ascii="微软雅黑" w:eastAsia="微软雅黑" w:hAnsi="微软雅黑" w:cs="微软雅黑" w:hint="eastAsia"/>
          <w:color w:val="333333"/>
          <w:sz w:val="21"/>
          <w:szCs w:val="21"/>
          <w:shd w:val="clear" w:color="auto" w:fill="FFFFFF"/>
        </w:rPr>
        <w:t>技术对中国传统剪纸进行全方位的数字化表现，创新性辅助线下剪纸活动的开展，培养群众的实践能力和审美意识。</w:t>
      </w:r>
    </w:p>
    <w:p w14:paraId="632B498B" w14:textId="22FEB127" w:rsidR="00B3369E" w:rsidRPr="00B3369E" w:rsidRDefault="00B3369E" w:rsidP="00B3369E">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B3369E">
        <w:rPr>
          <w:rFonts w:ascii="微软雅黑" w:eastAsia="微软雅黑" w:hAnsi="微软雅黑" w:cs="微软雅黑" w:hint="eastAsia"/>
          <w:color w:val="333333"/>
          <w:sz w:val="21"/>
          <w:szCs w:val="21"/>
          <w:shd w:val="clear" w:color="auto" w:fill="FFFFFF"/>
        </w:rPr>
        <w:t>通过数字化模拟体验及活动辅助，快速生成个人肖像剪纸，可以分享剪纸风格的人物画像，有利于非遗的科普与传承。</w:t>
      </w:r>
    </w:p>
    <w:p w14:paraId="3EF945A0" w14:textId="4426E8F6" w:rsidR="00535259" w:rsidRDefault="00535259" w:rsidP="001D1779">
      <w:pPr>
        <w:pStyle w:val="a3"/>
        <w:widowControl/>
        <w:shd w:val="clear" w:color="auto" w:fill="FFFFFF"/>
        <w:spacing w:beforeAutospacing="0" w:afterAutospacing="0"/>
        <w:ind w:firstLine="520"/>
        <w:jc w:val="center"/>
        <w:rPr>
          <w:rFonts w:cstheme="minorBidi"/>
          <w:noProof/>
          <w:kern w:val="2"/>
          <w:sz w:val="21"/>
        </w:rPr>
      </w:pPr>
      <w:r w:rsidRPr="00433B5E">
        <w:rPr>
          <w:rFonts w:ascii="微软雅黑" w:eastAsia="微软雅黑" w:hAnsi="微软雅黑" w:cs="微软雅黑"/>
          <w:noProof/>
          <w:color w:val="333333"/>
          <w:sz w:val="21"/>
          <w:szCs w:val="21"/>
          <w:shd w:val="clear" w:color="auto" w:fill="FFFFFF"/>
        </w:rPr>
        <w:drawing>
          <wp:inline distT="0" distB="0" distL="0" distR="0" wp14:anchorId="554EFD2C" wp14:editId="55F58E87">
            <wp:extent cx="1929740" cy="2050374"/>
            <wp:effectExtent l="0" t="0" r="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60352" cy="2082899"/>
                    </a:xfrm>
                    <a:prstGeom prst="rect">
                      <a:avLst/>
                    </a:prstGeom>
                    <a:noFill/>
                  </pic:spPr>
                </pic:pic>
              </a:graphicData>
            </a:graphic>
          </wp:inline>
        </w:drawing>
      </w:r>
      <w:r w:rsidR="00137B6F" w:rsidRPr="00137B6F">
        <w:rPr>
          <w:rFonts w:cstheme="minorBidi"/>
          <w:noProof/>
          <w:kern w:val="2"/>
          <w:sz w:val="21"/>
        </w:rPr>
        <w:t xml:space="preserve"> </w:t>
      </w:r>
      <w:r w:rsidR="00137B6F" w:rsidRPr="00137B6F">
        <w:rPr>
          <w:rFonts w:ascii="微软雅黑" w:eastAsia="微软雅黑" w:hAnsi="微软雅黑" w:cs="微软雅黑"/>
          <w:noProof/>
          <w:color w:val="333333"/>
          <w:sz w:val="21"/>
          <w:szCs w:val="21"/>
          <w:shd w:val="clear" w:color="auto" w:fill="FFFFFF"/>
        </w:rPr>
        <w:drawing>
          <wp:inline distT="0" distB="0" distL="0" distR="0" wp14:anchorId="3D573E95" wp14:editId="5C3A3181">
            <wp:extent cx="2683824" cy="2043219"/>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89731" cy="2047716"/>
                    </a:xfrm>
                    <a:prstGeom prst="rect">
                      <a:avLst/>
                    </a:prstGeom>
                  </pic:spPr>
                </pic:pic>
              </a:graphicData>
            </a:graphic>
          </wp:inline>
        </w:drawing>
      </w:r>
    </w:p>
    <w:p w14:paraId="4869ACE8" w14:textId="0A6D01F1" w:rsidR="00137B6F" w:rsidRPr="00433B5E" w:rsidRDefault="00137B6F" w:rsidP="00137B6F">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137B6F">
        <w:rPr>
          <w:rFonts w:ascii="微软雅黑" w:eastAsia="微软雅黑" w:hAnsi="微软雅黑" w:cs="微软雅黑"/>
          <w:noProof/>
          <w:color w:val="333333"/>
          <w:sz w:val="21"/>
          <w:szCs w:val="21"/>
          <w:shd w:val="clear" w:color="auto" w:fill="FFFFFF"/>
        </w:rPr>
        <w:drawing>
          <wp:inline distT="0" distB="0" distL="0" distR="0" wp14:anchorId="1E7BF58C" wp14:editId="17510BF9">
            <wp:extent cx="4533502" cy="2458192"/>
            <wp:effectExtent l="0" t="0" r="635" b="0"/>
            <wp:docPr id="10" name="图片 9" descr="sunlogin_2023082516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sunlogin_20230825165928"/>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41399" cy="2462474"/>
                    </a:xfrm>
                    <a:prstGeom prst="rect">
                      <a:avLst/>
                    </a:prstGeom>
                  </pic:spPr>
                </pic:pic>
              </a:graphicData>
            </a:graphic>
          </wp:inline>
        </w:drawing>
      </w:r>
    </w:p>
    <w:p w14:paraId="7BF0EC01" w14:textId="67F48FFB"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（1）</w:t>
      </w:r>
      <w:r w:rsidR="00535259" w:rsidRPr="00433B5E">
        <w:rPr>
          <w:rFonts w:ascii="微软雅黑" w:eastAsia="微软雅黑" w:hAnsi="微软雅黑" w:cs="微软雅黑" w:hint="eastAsia"/>
          <w:color w:val="333333"/>
          <w:sz w:val="21"/>
          <w:szCs w:val="21"/>
          <w:shd w:val="clear" w:color="auto" w:fill="FFFFFF"/>
        </w:rPr>
        <w:t>剪纸知识</w:t>
      </w:r>
    </w:p>
    <w:p w14:paraId="649ADD3E"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展示剪纸的介绍、历史、种类、分类、技巧、用途以及传承保护。</w:t>
      </w:r>
    </w:p>
    <w:p w14:paraId="24268F88" w14:textId="59C345D8"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（2）</w:t>
      </w:r>
      <w:r w:rsidR="00535259" w:rsidRPr="00433B5E">
        <w:rPr>
          <w:rFonts w:ascii="微软雅黑" w:eastAsia="微软雅黑" w:hAnsi="微软雅黑" w:cs="微软雅黑" w:hint="eastAsia"/>
          <w:color w:val="333333"/>
          <w:sz w:val="21"/>
          <w:szCs w:val="21"/>
          <w:shd w:val="clear" w:color="auto" w:fill="FFFFFF"/>
        </w:rPr>
        <w:t>剪纸欣赏</w:t>
      </w:r>
    </w:p>
    <w:p w14:paraId="765D1F7B"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lastRenderedPageBreak/>
        <w:t>婚庆节庆、花鸟鱼虫、动物类、人物类、山水风景、书法类等6大类精品欣赏，活动中的优秀作品也可上</w:t>
      </w:r>
      <w:proofErr w:type="gramStart"/>
      <w:r w:rsidRPr="00433B5E">
        <w:rPr>
          <w:rFonts w:ascii="微软雅黑" w:eastAsia="微软雅黑" w:hAnsi="微软雅黑" w:cs="微软雅黑" w:hint="eastAsia"/>
          <w:color w:val="333333"/>
          <w:sz w:val="21"/>
          <w:szCs w:val="21"/>
          <w:shd w:val="clear" w:color="auto" w:fill="FFFFFF"/>
        </w:rPr>
        <w:t>传设备</w:t>
      </w:r>
      <w:proofErr w:type="gramEnd"/>
      <w:r w:rsidRPr="00433B5E">
        <w:rPr>
          <w:rFonts w:ascii="微软雅黑" w:eastAsia="微软雅黑" w:hAnsi="微软雅黑" w:cs="微软雅黑" w:hint="eastAsia"/>
          <w:color w:val="333333"/>
          <w:sz w:val="21"/>
          <w:szCs w:val="21"/>
          <w:shd w:val="clear" w:color="auto" w:fill="FFFFFF"/>
        </w:rPr>
        <w:t>展示欣赏。</w:t>
      </w:r>
    </w:p>
    <w:p w14:paraId="6D8DB209" w14:textId="758E1BBF"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（3）</w:t>
      </w:r>
      <w:r w:rsidR="00535259" w:rsidRPr="00433B5E">
        <w:rPr>
          <w:rFonts w:ascii="微软雅黑" w:eastAsia="微软雅黑" w:hAnsi="微软雅黑" w:cs="微软雅黑" w:hint="eastAsia"/>
          <w:color w:val="333333"/>
          <w:sz w:val="21"/>
          <w:szCs w:val="21"/>
          <w:shd w:val="clear" w:color="auto" w:fill="FFFFFF"/>
        </w:rPr>
        <w:t>剪纸体验</w:t>
      </w:r>
    </w:p>
    <w:p w14:paraId="33AF8397" w14:textId="7019C938" w:rsidR="001D1779"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1D1779">
        <w:rPr>
          <w:rFonts w:ascii="微软雅黑" w:eastAsia="微软雅黑" w:hAnsi="微软雅黑" w:cs="微软雅黑" w:hint="eastAsia"/>
          <w:color w:val="333333"/>
          <w:sz w:val="21"/>
          <w:szCs w:val="21"/>
          <w:shd w:val="clear" w:color="auto" w:fill="FFFFFF"/>
        </w:rPr>
        <w:t xml:space="preserve"> </w:t>
      </w:r>
      <w:r w:rsidR="001D1779" w:rsidRPr="001D1779">
        <w:rPr>
          <w:rFonts w:ascii="微软雅黑" w:eastAsia="微软雅黑" w:hAnsi="微软雅黑" w:cs="微软雅黑" w:hint="eastAsia"/>
          <w:color w:val="333333"/>
          <w:sz w:val="21"/>
          <w:szCs w:val="21"/>
          <w:shd w:val="clear" w:color="auto" w:fill="FFFFFF"/>
        </w:rPr>
        <w:t>按步骤体验数字化剪纸</w:t>
      </w:r>
      <w:r w:rsidR="003F4732">
        <w:rPr>
          <w:rFonts w:ascii="微软雅黑" w:eastAsia="微软雅黑" w:hAnsi="微软雅黑" w:cs="微软雅黑" w:hint="eastAsia"/>
          <w:color w:val="333333"/>
          <w:sz w:val="21"/>
          <w:szCs w:val="21"/>
          <w:shd w:val="clear" w:color="auto" w:fill="FFFFFF"/>
        </w:rPr>
        <w:t>。</w:t>
      </w:r>
    </w:p>
    <w:p w14:paraId="63E5F746" w14:textId="6F58003C"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（4）</w:t>
      </w:r>
      <w:r w:rsidR="00535259" w:rsidRPr="00433B5E">
        <w:rPr>
          <w:rFonts w:ascii="微软雅黑" w:eastAsia="微软雅黑" w:hAnsi="微软雅黑" w:cs="微软雅黑" w:hint="eastAsia"/>
          <w:color w:val="333333"/>
          <w:sz w:val="21"/>
          <w:szCs w:val="21"/>
          <w:shd w:val="clear" w:color="auto" w:fill="FFFFFF"/>
        </w:rPr>
        <w:t>本地剪纸</w:t>
      </w:r>
    </w:p>
    <w:p w14:paraId="11E21637" w14:textId="44071A4D" w:rsidR="001D1779"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proofErr w:type="gramStart"/>
      <w:r w:rsidRPr="001D1779">
        <w:rPr>
          <w:rFonts w:ascii="微软雅黑" w:eastAsia="微软雅黑" w:hAnsi="微软雅黑" w:cs="微软雅黑" w:hint="eastAsia"/>
          <w:color w:val="333333"/>
          <w:sz w:val="21"/>
          <w:szCs w:val="21"/>
          <w:shd w:val="clear" w:color="auto" w:fill="FFFFFF"/>
        </w:rPr>
        <w:t>上传并展示</w:t>
      </w:r>
      <w:proofErr w:type="gramEnd"/>
      <w:r w:rsidRPr="001D1779">
        <w:rPr>
          <w:rFonts w:ascii="微软雅黑" w:eastAsia="微软雅黑" w:hAnsi="微软雅黑" w:cs="微软雅黑" w:hint="eastAsia"/>
          <w:color w:val="333333"/>
          <w:sz w:val="21"/>
          <w:szCs w:val="21"/>
          <w:shd w:val="clear" w:color="auto" w:fill="FFFFFF"/>
        </w:rPr>
        <w:t>当地特色剪纸文化</w:t>
      </w:r>
      <w:r>
        <w:rPr>
          <w:rFonts w:ascii="微软雅黑" w:eastAsia="微软雅黑" w:hAnsi="微软雅黑" w:cs="微软雅黑" w:hint="eastAsia"/>
          <w:color w:val="333333"/>
          <w:sz w:val="21"/>
          <w:szCs w:val="21"/>
          <w:shd w:val="clear" w:color="auto" w:fill="FFFFFF"/>
        </w:rPr>
        <w:t>。</w:t>
      </w:r>
    </w:p>
    <w:p w14:paraId="04E42C18" w14:textId="297AFA06"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（5）</w:t>
      </w:r>
      <w:r w:rsidR="00535259" w:rsidRPr="00433B5E">
        <w:rPr>
          <w:rFonts w:ascii="微软雅黑" w:eastAsia="微软雅黑" w:hAnsi="微软雅黑" w:cs="微软雅黑" w:hint="eastAsia"/>
          <w:color w:val="333333"/>
          <w:sz w:val="21"/>
          <w:szCs w:val="21"/>
          <w:shd w:val="clear" w:color="auto" w:fill="FFFFFF"/>
        </w:rPr>
        <w:t>剪纸拍照</w:t>
      </w:r>
    </w:p>
    <w:p w14:paraId="7D125F00" w14:textId="5FAFFDDE" w:rsidR="00535259"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1D1779">
        <w:rPr>
          <w:rFonts w:ascii="微软雅黑" w:eastAsia="微软雅黑" w:hAnsi="微软雅黑" w:cs="微软雅黑"/>
          <w:color w:val="333333"/>
          <w:sz w:val="21"/>
          <w:szCs w:val="21"/>
          <w:shd w:val="clear" w:color="auto" w:fill="FFFFFF"/>
        </w:rPr>
        <w:t>快速生成个人肖像剪纸，分享剪纸风格的人物画像</w:t>
      </w:r>
      <w:r w:rsidR="00535259" w:rsidRPr="00433B5E">
        <w:rPr>
          <w:rFonts w:ascii="微软雅黑" w:eastAsia="微软雅黑" w:hAnsi="微软雅黑" w:cs="微软雅黑" w:hint="eastAsia"/>
          <w:color w:val="333333"/>
          <w:sz w:val="21"/>
          <w:szCs w:val="21"/>
          <w:shd w:val="clear" w:color="auto" w:fill="FFFFFF"/>
        </w:rPr>
        <w:t>剪纸打印</w:t>
      </w:r>
      <w:r w:rsidR="003F4732">
        <w:rPr>
          <w:rFonts w:ascii="微软雅黑" w:eastAsia="微软雅黑" w:hAnsi="微软雅黑" w:cs="微软雅黑" w:hint="eastAsia"/>
          <w:color w:val="333333"/>
          <w:sz w:val="21"/>
          <w:szCs w:val="21"/>
          <w:shd w:val="clear" w:color="auto" w:fill="FFFFFF"/>
        </w:rPr>
        <w:t>。</w:t>
      </w:r>
    </w:p>
    <w:p w14:paraId="1E0DE979" w14:textId="7BC16EE7" w:rsidR="001D177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（6）剪纸打印</w:t>
      </w:r>
    </w:p>
    <w:p w14:paraId="0373DB96" w14:textId="2B543720" w:rsidR="00535259"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1D1779">
        <w:rPr>
          <w:rFonts w:ascii="微软雅黑" w:eastAsia="微软雅黑" w:hAnsi="微软雅黑" w:cs="微软雅黑" w:hint="eastAsia"/>
          <w:color w:val="333333"/>
          <w:sz w:val="21"/>
          <w:szCs w:val="21"/>
          <w:shd w:val="clear" w:color="auto" w:fill="FFFFFF"/>
        </w:rPr>
        <w:t>剪纸模板打印，辅助剪纸主题活动开展</w:t>
      </w:r>
      <w:r w:rsidR="003F4732">
        <w:rPr>
          <w:rFonts w:ascii="微软雅黑" w:eastAsia="微软雅黑" w:hAnsi="微软雅黑" w:cs="微软雅黑" w:hint="eastAsia"/>
          <w:color w:val="333333"/>
          <w:sz w:val="21"/>
          <w:szCs w:val="21"/>
          <w:shd w:val="clear" w:color="auto" w:fill="FFFFFF"/>
        </w:rPr>
        <w:t>。</w:t>
      </w:r>
    </w:p>
    <w:p w14:paraId="50950E87" w14:textId="31988D86" w:rsidR="001D177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（7）数据统计</w:t>
      </w:r>
    </w:p>
    <w:p w14:paraId="0EBBC43D" w14:textId="6FE21D90"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体验产品的数据以及产品的使用情况，可进行后台分析和数据导出。</w:t>
      </w:r>
    </w:p>
    <w:p w14:paraId="54641B38" w14:textId="77777777" w:rsidR="00535259" w:rsidRPr="00433B5E" w:rsidRDefault="00535259" w:rsidP="00433B5E">
      <w:pPr>
        <w:rPr>
          <w:rFonts w:ascii="微软雅黑" w:eastAsia="微软雅黑" w:hAnsi="微软雅黑"/>
          <w:b/>
        </w:rPr>
      </w:pPr>
      <w:r w:rsidRPr="00433B5E">
        <w:rPr>
          <w:rFonts w:ascii="微软雅黑" w:eastAsia="微软雅黑" w:hAnsi="微软雅黑"/>
          <w:b/>
        </w:rPr>
        <w:t>2.详细参数</w:t>
      </w:r>
    </w:p>
    <w:tbl>
      <w:tblPr>
        <w:tblW w:w="82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7"/>
        <w:gridCol w:w="1880"/>
        <w:gridCol w:w="5679"/>
      </w:tblGrid>
      <w:tr w:rsidR="00535259" w:rsidRPr="00433B5E" w14:paraId="373F6086" w14:textId="77777777" w:rsidTr="001D1779">
        <w:trPr>
          <w:trHeight w:val="369"/>
          <w:jc w:val="center"/>
        </w:trPr>
        <w:tc>
          <w:tcPr>
            <w:tcW w:w="667" w:type="dxa"/>
            <w:vAlign w:val="center"/>
          </w:tcPr>
          <w:p w14:paraId="1F7522FD"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序号</w:t>
            </w:r>
          </w:p>
        </w:tc>
        <w:tc>
          <w:tcPr>
            <w:tcW w:w="1880" w:type="dxa"/>
            <w:vAlign w:val="center"/>
          </w:tcPr>
          <w:p w14:paraId="6BCC101C" w14:textId="77777777" w:rsidR="00535259" w:rsidRPr="00433B5E" w:rsidRDefault="00535259" w:rsidP="001D177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项目</w:t>
            </w:r>
          </w:p>
        </w:tc>
        <w:tc>
          <w:tcPr>
            <w:tcW w:w="5679" w:type="dxa"/>
            <w:vAlign w:val="center"/>
          </w:tcPr>
          <w:p w14:paraId="0E92F7F6"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参数</w:t>
            </w:r>
          </w:p>
        </w:tc>
      </w:tr>
      <w:tr w:rsidR="00535259" w:rsidRPr="00433B5E" w14:paraId="38381B1F" w14:textId="77777777" w:rsidTr="001D1779">
        <w:trPr>
          <w:trHeight w:val="1025"/>
          <w:jc w:val="center"/>
        </w:trPr>
        <w:tc>
          <w:tcPr>
            <w:tcW w:w="667" w:type="dxa"/>
            <w:vAlign w:val="center"/>
          </w:tcPr>
          <w:p w14:paraId="1566CB73"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c>
          <w:tcPr>
            <w:tcW w:w="1880" w:type="dxa"/>
            <w:vAlign w:val="center"/>
          </w:tcPr>
          <w:p w14:paraId="2397BB4B"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实木操作台</w:t>
            </w:r>
          </w:p>
        </w:tc>
        <w:tc>
          <w:tcPr>
            <w:tcW w:w="5679" w:type="dxa"/>
            <w:vAlign w:val="center"/>
          </w:tcPr>
          <w:p w14:paraId="0EF8EEC9"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★款式：中式古典</w:t>
            </w:r>
          </w:p>
          <w:p w14:paraId="7EED53E1"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材质：实木</w:t>
            </w:r>
          </w:p>
          <w:p w14:paraId="71B7EE26"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尺寸：≥长670mm*宽390mm*高1120mm</w:t>
            </w:r>
          </w:p>
        </w:tc>
      </w:tr>
      <w:tr w:rsidR="00535259" w:rsidRPr="00433B5E" w14:paraId="0F565339" w14:textId="77777777" w:rsidTr="003F4732">
        <w:trPr>
          <w:trHeight w:val="1125"/>
          <w:jc w:val="center"/>
        </w:trPr>
        <w:tc>
          <w:tcPr>
            <w:tcW w:w="667" w:type="dxa"/>
            <w:vAlign w:val="center"/>
          </w:tcPr>
          <w:p w14:paraId="5B753CB7"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2</w:t>
            </w:r>
          </w:p>
        </w:tc>
        <w:tc>
          <w:tcPr>
            <w:tcW w:w="1880" w:type="dxa"/>
            <w:vAlign w:val="center"/>
          </w:tcPr>
          <w:p w14:paraId="3BA72B1F"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智能交互硬件</w:t>
            </w:r>
          </w:p>
        </w:tc>
        <w:tc>
          <w:tcPr>
            <w:tcW w:w="5679" w:type="dxa"/>
            <w:vAlign w:val="center"/>
          </w:tcPr>
          <w:p w14:paraId="172E1AA8"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屏幕规格：27寸</w:t>
            </w:r>
          </w:p>
          <w:p w14:paraId="5EC16311"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液晶屏：A</w:t>
            </w:r>
            <w:proofErr w:type="gramStart"/>
            <w:r w:rsidRPr="00433B5E">
              <w:rPr>
                <w:rFonts w:ascii="微软雅黑" w:eastAsia="微软雅黑" w:hAnsi="微软雅黑" w:cs="微软雅黑" w:hint="eastAsia"/>
                <w:color w:val="333333"/>
                <w:sz w:val="21"/>
                <w:szCs w:val="21"/>
                <w:shd w:val="clear" w:color="auto" w:fill="FFFFFF"/>
              </w:rPr>
              <w:t>规</w:t>
            </w:r>
            <w:proofErr w:type="gramEnd"/>
            <w:r w:rsidRPr="00433B5E">
              <w:rPr>
                <w:rFonts w:ascii="微软雅黑" w:eastAsia="微软雅黑" w:hAnsi="微软雅黑" w:cs="微软雅黑" w:hint="eastAsia"/>
                <w:color w:val="333333"/>
                <w:sz w:val="21"/>
                <w:szCs w:val="21"/>
                <w:shd w:val="clear" w:color="auto" w:fill="FFFFFF"/>
              </w:rPr>
              <w:t>液晶屏 </w:t>
            </w:r>
          </w:p>
          <w:p w14:paraId="3C025A51"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屏幕分辨率：1920*1080</w:t>
            </w:r>
          </w:p>
          <w:p w14:paraId="414FB8C8"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触摸类型：电容触摸</w:t>
            </w:r>
          </w:p>
          <w:p w14:paraId="2A70A4F4"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CPU：i5</w:t>
            </w:r>
          </w:p>
          <w:p w14:paraId="3E74E561"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lastRenderedPageBreak/>
              <w:t>摄像头：7</w:t>
            </w:r>
            <w:r w:rsidRPr="00433B5E">
              <w:rPr>
                <w:rFonts w:ascii="微软雅黑" w:eastAsia="微软雅黑" w:hAnsi="微软雅黑" w:cs="微软雅黑"/>
                <w:color w:val="333333"/>
                <w:sz w:val="21"/>
                <w:szCs w:val="21"/>
                <w:shd w:val="clear" w:color="auto" w:fill="FFFFFF"/>
              </w:rPr>
              <w:t>20</w:t>
            </w:r>
            <w:r w:rsidRPr="00433B5E">
              <w:rPr>
                <w:rFonts w:ascii="微软雅黑" w:eastAsia="微软雅黑" w:hAnsi="微软雅黑" w:cs="微软雅黑" w:hint="eastAsia"/>
                <w:color w:val="333333"/>
                <w:sz w:val="21"/>
                <w:szCs w:val="21"/>
                <w:shd w:val="clear" w:color="auto" w:fill="FFFFFF"/>
              </w:rPr>
              <w:t xml:space="preserve"> P</w:t>
            </w:r>
          </w:p>
          <w:p w14:paraId="259091AE"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内存：≥4G</w:t>
            </w:r>
          </w:p>
          <w:p w14:paraId="36319914"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硬盘：≥120G</w:t>
            </w:r>
          </w:p>
          <w:p w14:paraId="27CA5814"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网络：</w:t>
            </w:r>
            <w:proofErr w:type="spellStart"/>
            <w:r w:rsidRPr="00433B5E">
              <w:rPr>
                <w:rFonts w:ascii="微软雅黑" w:eastAsia="微软雅黑" w:hAnsi="微软雅黑" w:cs="微软雅黑" w:hint="eastAsia"/>
                <w:color w:val="333333"/>
                <w:sz w:val="21"/>
                <w:szCs w:val="21"/>
                <w:shd w:val="clear" w:color="auto" w:fill="FFFFFF"/>
              </w:rPr>
              <w:t>WiFi</w:t>
            </w:r>
            <w:proofErr w:type="spellEnd"/>
            <w:r w:rsidRPr="00433B5E">
              <w:rPr>
                <w:rFonts w:ascii="微软雅黑" w:eastAsia="微软雅黑" w:hAnsi="微软雅黑" w:cs="微软雅黑" w:hint="eastAsia"/>
                <w:color w:val="333333"/>
                <w:sz w:val="21"/>
                <w:szCs w:val="21"/>
                <w:shd w:val="clear" w:color="auto" w:fill="FFFFFF"/>
              </w:rPr>
              <w:t>和4G通信模块</w:t>
            </w:r>
          </w:p>
          <w:p w14:paraId="18A1B981"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操作系统：Windows 7</w:t>
            </w:r>
          </w:p>
        </w:tc>
      </w:tr>
      <w:tr w:rsidR="00535259" w:rsidRPr="00433B5E" w14:paraId="304B5D1F" w14:textId="77777777" w:rsidTr="001D1779">
        <w:trPr>
          <w:trHeight w:val="805"/>
          <w:jc w:val="center"/>
        </w:trPr>
        <w:tc>
          <w:tcPr>
            <w:tcW w:w="667" w:type="dxa"/>
            <w:vAlign w:val="center"/>
          </w:tcPr>
          <w:p w14:paraId="7DC35E83"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lastRenderedPageBreak/>
              <w:t>3</w:t>
            </w:r>
          </w:p>
        </w:tc>
        <w:tc>
          <w:tcPr>
            <w:tcW w:w="1880" w:type="dxa"/>
            <w:vAlign w:val="center"/>
          </w:tcPr>
          <w:p w14:paraId="4B0DB941"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翻页笔</w:t>
            </w:r>
          </w:p>
        </w:tc>
        <w:tc>
          <w:tcPr>
            <w:tcW w:w="5679" w:type="dxa"/>
            <w:vAlign w:val="center"/>
          </w:tcPr>
          <w:p w14:paraId="6888E194"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激光光源：红光</w:t>
            </w:r>
          </w:p>
          <w:p w14:paraId="6642EB57"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激光笔分类：翻页</w:t>
            </w:r>
          </w:p>
        </w:tc>
      </w:tr>
      <w:tr w:rsidR="00535259" w:rsidRPr="00433B5E" w14:paraId="77F32374" w14:textId="77777777" w:rsidTr="008653E8">
        <w:trPr>
          <w:trHeight w:val="153"/>
          <w:jc w:val="center"/>
        </w:trPr>
        <w:tc>
          <w:tcPr>
            <w:tcW w:w="8226" w:type="dxa"/>
            <w:gridSpan w:val="3"/>
            <w:vAlign w:val="center"/>
          </w:tcPr>
          <w:p w14:paraId="5640330B"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功能要求：</w:t>
            </w:r>
          </w:p>
        </w:tc>
      </w:tr>
      <w:tr w:rsidR="00535259" w:rsidRPr="00433B5E" w14:paraId="21853B3D" w14:textId="77777777" w:rsidTr="008653E8">
        <w:trPr>
          <w:trHeight w:val="59"/>
          <w:jc w:val="center"/>
        </w:trPr>
        <w:tc>
          <w:tcPr>
            <w:tcW w:w="667" w:type="dxa"/>
            <w:vAlign w:val="center"/>
          </w:tcPr>
          <w:p w14:paraId="45A42003"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c>
          <w:tcPr>
            <w:tcW w:w="7559" w:type="dxa"/>
            <w:gridSpan w:val="2"/>
            <w:vAlign w:val="center"/>
          </w:tcPr>
          <w:p w14:paraId="446CEB21"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★功能模块：剪纸知识、剪纸欣赏、剪纸体验、本地剪纸、剪纸拍照、剪纸打印、组织活动、数据统计。</w:t>
            </w:r>
          </w:p>
        </w:tc>
      </w:tr>
      <w:tr w:rsidR="00535259" w:rsidRPr="00433B5E" w14:paraId="16414E26" w14:textId="77777777" w:rsidTr="008653E8">
        <w:trPr>
          <w:trHeight w:val="674"/>
          <w:jc w:val="center"/>
        </w:trPr>
        <w:tc>
          <w:tcPr>
            <w:tcW w:w="667" w:type="dxa"/>
            <w:vAlign w:val="center"/>
          </w:tcPr>
          <w:p w14:paraId="0F3E5C5E"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2</w:t>
            </w:r>
          </w:p>
        </w:tc>
        <w:tc>
          <w:tcPr>
            <w:tcW w:w="7559" w:type="dxa"/>
            <w:gridSpan w:val="2"/>
            <w:vAlign w:val="center"/>
          </w:tcPr>
          <w:p w14:paraId="666A4761" w14:textId="4AB45C5E"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剪纸</w:t>
            </w:r>
            <w:r w:rsidR="003F4732">
              <w:rPr>
                <w:rFonts w:ascii="微软雅黑" w:eastAsia="微软雅黑" w:hAnsi="微软雅黑" w:cs="微软雅黑" w:hint="eastAsia"/>
                <w:color w:val="333333"/>
                <w:sz w:val="21"/>
                <w:szCs w:val="21"/>
                <w:shd w:val="clear" w:color="auto" w:fill="FFFFFF"/>
              </w:rPr>
              <w:t>知识：展示剪纸的介绍、历史、种类、分类、技巧、用途以及传承保护。</w:t>
            </w:r>
          </w:p>
        </w:tc>
      </w:tr>
      <w:tr w:rsidR="00535259" w:rsidRPr="00433B5E" w14:paraId="1F84D8C7" w14:textId="77777777" w:rsidTr="008653E8">
        <w:trPr>
          <w:trHeight w:val="674"/>
          <w:jc w:val="center"/>
        </w:trPr>
        <w:tc>
          <w:tcPr>
            <w:tcW w:w="667" w:type="dxa"/>
            <w:vAlign w:val="center"/>
          </w:tcPr>
          <w:p w14:paraId="625FCF96"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3</w:t>
            </w:r>
          </w:p>
        </w:tc>
        <w:tc>
          <w:tcPr>
            <w:tcW w:w="7559" w:type="dxa"/>
            <w:gridSpan w:val="2"/>
            <w:vAlign w:val="center"/>
          </w:tcPr>
          <w:p w14:paraId="10AB87C9" w14:textId="57A9C5C1" w:rsidR="00535259" w:rsidRPr="00433B5E" w:rsidRDefault="00535259" w:rsidP="00B03B14">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剪纸欣赏：婚庆节庆、花鸟鱼虫、动物类、人物类、山水风景、书法类等6大类精品欣赏。</w:t>
            </w:r>
          </w:p>
        </w:tc>
      </w:tr>
      <w:tr w:rsidR="00535259" w:rsidRPr="00433B5E" w14:paraId="74B60A4E" w14:textId="77777777" w:rsidTr="008653E8">
        <w:trPr>
          <w:trHeight w:val="466"/>
          <w:jc w:val="center"/>
        </w:trPr>
        <w:tc>
          <w:tcPr>
            <w:tcW w:w="667" w:type="dxa"/>
            <w:vAlign w:val="center"/>
          </w:tcPr>
          <w:p w14:paraId="467D0AF5"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4</w:t>
            </w:r>
          </w:p>
        </w:tc>
        <w:tc>
          <w:tcPr>
            <w:tcW w:w="7559" w:type="dxa"/>
            <w:gridSpan w:val="2"/>
            <w:vAlign w:val="center"/>
          </w:tcPr>
          <w:p w14:paraId="461A297A"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剪纸体验：还原剪纸的六个步骤，选择预设图案按步骤操作即可获得一幅精美的剪纸。</w:t>
            </w:r>
          </w:p>
        </w:tc>
      </w:tr>
      <w:tr w:rsidR="00535259" w:rsidRPr="00433B5E" w14:paraId="30A38FEB" w14:textId="77777777" w:rsidTr="008653E8">
        <w:trPr>
          <w:trHeight w:val="121"/>
          <w:jc w:val="center"/>
        </w:trPr>
        <w:tc>
          <w:tcPr>
            <w:tcW w:w="667" w:type="dxa"/>
            <w:vAlign w:val="center"/>
          </w:tcPr>
          <w:p w14:paraId="06B63C23"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5</w:t>
            </w:r>
          </w:p>
        </w:tc>
        <w:tc>
          <w:tcPr>
            <w:tcW w:w="7559" w:type="dxa"/>
            <w:gridSpan w:val="2"/>
            <w:vAlign w:val="center"/>
          </w:tcPr>
          <w:p w14:paraId="182DD07A"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★本地剪纸：呈现当地特色剪纸包括剪纸来源、非遗传承人、作品欣赏三类资源接口开放，本地可上传。</w:t>
            </w:r>
          </w:p>
        </w:tc>
      </w:tr>
      <w:tr w:rsidR="00535259" w:rsidRPr="00433B5E" w14:paraId="0D1F91BD" w14:textId="77777777" w:rsidTr="008653E8">
        <w:trPr>
          <w:trHeight w:val="121"/>
          <w:jc w:val="center"/>
        </w:trPr>
        <w:tc>
          <w:tcPr>
            <w:tcW w:w="667" w:type="dxa"/>
            <w:vAlign w:val="center"/>
          </w:tcPr>
          <w:p w14:paraId="0DD4FBAC"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6</w:t>
            </w:r>
          </w:p>
        </w:tc>
        <w:tc>
          <w:tcPr>
            <w:tcW w:w="7559" w:type="dxa"/>
            <w:gridSpan w:val="2"/>
            <w:vAlign w:val="center"/>
          </w:tcPr>
          <w:p w14:paraId="3EC7AC08"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★剪纸拍照：采用摄像头抓取人脸头像，通过算法进一步生成剪纸人像，可分享、保存。</w:t>
            </w:r>
          </w:p>
        </w:tc>
      </w:tr>
      <w:tr w:rsidR="00535259" w:rsidRPr="00433B5E" w14:paraId="6FD2B7A9" w14:textId="77777777" w:rsidTr="008653E8">
        <w:trPr>
          <w:trHeight w:val="674"/>
          <w:jc w:val="center"/>
        </w:trPr>
        <w:tc>
          <w:tcPr>
            <w:tcW w:w="667" w:type="dxa"/>
            <w:vAlign w:val="center"/>
          </w:tcPr>
          <w:p w14:paraId="0F26C98B"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7</w:t>
            </w:r>
          </w:p>
        </w:tc>
        <w:tc>
          <w:tcPr>
            <w:tcW w:w="7559" w:type="dxa"/>
            <w:gridSpan w:val="2"/>
            <w:vAlign w:val="center"/>
          </w:tcPr>
          <w:p w14:paraId="5E0E90B7" w14:textId="27147048" w:rsidR="00535259" w:rsidRPr="00433B5E" w:rsidRDefault="00535259" w:rsidP="00B03B14">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★剪纸打印：不同的剪纸素材，可选取素材进行打印（打印机自配）并带走。</w:t>
            </w:r>
          </w:p>
        </w:tc>
      </w:tr>
      <w:tr w:rsidR="00535259" w:rsidRPr="00433B5E" w14:paraId="03FA854F" w14:textId="77777777" w:rsidTr="008653E8">
        <w:trPr>
          <w:trHeight w:val="684"/>
          <w:jc w:val="center"/>
        </w:trPr>
        <w:tc>
          <w:tcPr>
            <w:tcW w:w="667" w:type="dxa"/>
            <w:vAlign w:val="center"/>
          </w:tcPr>
          <w:p w14:paraId="01DCBFEA"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lastRenderedPageBreak/>
              <w:t>8</w:t>
            </w:r>
          </w:p>
        </w:tc>
        <w:tc>
          <w:tcPr>
            <w:tcW w:w="7559" w:type="dxa"/>
            <w:gridSpan w:val="2"/>
            <w:vAlign w:val="center"/>
          </w:tcPr>
          <w:p w14:paraId="0CBB2EAE"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★组织活动：上传PDF格式的资料，配合线下活动，围绕活动主题进行宣讲，激发用户兴趣，与用户建立联系。</w:t>
            </w:r>
          </w:p>
        </w:tc>
      </w:tr>
      <w:tr w:rsidR="00535259" w:rsidRPr="00433B5E" w14:paraId="4C7B6190" w14:textId="77777777" w:rsidTr="008653E8">
        <w:trPr>
          <w:trHeight w:val="684"/>
          <w:jc w:val="center"/>
        </w:trPr>
        <w:tc>
          <w:tcPr>
            <w:tcW w:w="667" w:type="dxa"/>
            <w:vAlign w:val="center"/>
          </w:tcPr>
          <w:p w14:paraId="3CD8E5BB"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9</w:t>
            </w:r>
          </w:p>
        </w:tc>
        <w:tc>
          <w:tcPr>
            <w:tcW w:w="7559" w:type="dxa"/>
            <w:gridSpan w:val="2"/>
            <w:vAlign w:val="center"/>
          </w:tcPr>
          <w:p w14:paraId="67F210CC" w14:textId="735F72E6" w:rsidR="00535259" w:rsidRPr="00433B5E" w:rsidRDefault="00B03B14" w:rsidP="00B03B14">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数据统计：记录用户体验产品的数据以及产品的使用情况</w:t>
            </w:r>
            <w:r w:rsidR="00535259" w:rsidRPr="00433B5E">
              <w:rPr>
                <w:rFonts w:ascii="微软雅黑" w:eastAsia="微软雅黑" w:hAnsi="微软雅黑" w:cs="微软雅黑" w:hint="eastAsia"/>
                <w:color w:val="333333"/>
                <w:sz w:val="21"/>
                <w:szCs w:val="21"/>
                <w:shd w:val="clear" w:color="auto" w:fill="FFFFFF"/>
              </w:rPr>
              <w:t>。</w:t>
            </w:r>
          </w:p>
        </w:tc>
      </w:tr>
    </w:tbl>
    <w:p w14:paraId="1539AAC8" w14:textId="77777777" w:rsidR="00535259" w:rsidRPr="001D1779"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p>
    <w:p w14:paraId="60598522" w14:textId="6595FEDC" w:rsidR="00535259" w:rsidRPr="00433B5E" w:rsidRDefault="009123C0" w:rsidP="00535259">
      <w:pPr>
        <w:pStyle w:val="4"/>
        <w:rPr>
          <w:rFonts w:ascii="微软雅黑" w:eastAsia="微软雅黑" w:hAnsi="微软雅黑"/>
          <w:shd w:val="clear" w:color="auto" w:fill="FFFFFF"/>
        </w:rPr>
      </w:pPr>
      <w:bookmarkStart w:id="23" w:name="_Toc164683838"/>
      <w:r>
        <w:rPr>
          <w:rFonts w:ascii="微软雅黑" w:eastAsia="微软雅黑" w:hAnsi="微软雅黑"/>
          <w:shd w:val="clear" w:color="auto" w:fill="FFFFFF"/>
        </w:rPr>
        <w:t>4.2.3</w:t>
      </w:r>
      <w:r w:rsidR="00535259" w:rsidRPr="00433B5E">
        <w:rPr>
          <w:rFonts w:ascii="微软雅黑" w:eastAsia="微软雅黑" w:hAnsi="微软雅黑" w:hint="eastAsia"/>
          <w:shd w:val="clear" w:color="auto" w:fill="FFFFFF"/>
        </w:rPr>
        <w:t>葫芦烙画系统</w:t>
      </w:r>
      <w:bookmarkEnd w:id="23"/>
    </w:p>
    <w:p w14:paraId="0DBDD4F6" w14:textId="77777777" w:rsidR="001D1779" w:rsidRPr="00433B5E" w:rsidRDefault="001D1779" w:rsidP="001D1779">
      <w:pPr>
        <w:rPr>
          <w:rFonts w:ascii="微软雅黑" w:eastAsia="微软雅黑" w:hAnsi="微软雅黑"/>
          <w:b/>
        </w:rPr>
      </w:pPr>
      <w:r w:rsidRPr="00433B5E">
        <w:rPr>
          <w:rFonts w:ascii="微软雅黑" w:eastAsia="微软雅黑" w:hAnsi="微软雅黑" w:hint="eastAsia"/>
          <w:b/>
        </w:rPr>
        <w:t>1</w:t>
      </w:r>
      <w:r w:rsidRPr="00433B5E">
        <w:rPr>
          <w:rFonts w:ascii="微软雅黑" w:eastAsia="微软雅黑" w:hAnsi="微软雅黑"/>
          <w:b/>
        </w:rPr>
        <w:t>.</w:t>
      </w:r>
      <w:r w:rsidRPr="00433B5E">
        <w:rPr>
          <w:rFonts w:ascii="微软雅黑" w:eastAsia="微软雅黑" w:hAnsi="微软雅黑" w:hint="eastAsia"/>
          <w:b/>
        </w:rPr>
        <w:t>产品简介</w:t>
      </w:r>
    </w:p>
    <w:p w14:paraId="05B90E34" w14:textId="77777777" w:rsidR="00A843BC" w:rsidRPr="00A843BC" w:rsidRDefault="00A843BC" w:rsidP="00A843BC">
      <w:pPr>
        <w:pStyle w:val="a3"/>
        <w:widowControl/>
        <w:shd w:val="clear" w:color="auto" w:fill="FFFFFF"/>
        <w:ind w:firstLine="520"/>
        <w:rPr>
          <w:rFonts w:ascii="微软雅黑" w:eastAsia="微软雅黑" w:hAnsi="微软雅黑" w:cs="微软雅黑"/>
          <w:color w:val="333333"/>
          <w:sz w:val="21"/>
          <w:szCs w:val="21"/>
          <w:shd w:val="clear" w:color="auto" w:fill="FFFFFF"/>
        </w:rPr>
      </w:pPr>
      <w:r w:rsidRPr="00A843BC">
        <w:rPr>
          <w:rFonts w:ascii="微软雅黑" w:eastAsia="微软雅黑" w:hAnsi="微软雅黑" w:cs="微软雅黑" w:hint="eastAsia"/>
          <w:color w:val="333333"/>
          <w:sz w:val="21"/>
          <w:szCs w:val="21"/>
          <w:shd w:val="clear" w:color="auto" w:fill="FFFFFF"/>
        </w:rPr>
        <w:t>烙画始见于西汉末年，距今已有两千多年的历史。葫芦烙画是传承已久的民间艺术，注重“意在笔先、落笔成形”，以烙铁代为</w:t>
      </w:r>
      <w:r w:rsidRPr="00A843BC">
        <w:rPr>
          <w:rFonts w:ascii="微软雅黑" w:eastAsia="微软雅黑" w:hAnsi="微软雅黑" w:cs="微软雅黑"/>
          <w:color w:val="333333"/>
          <w:sz w:val="21"/>
          <w:szCs w:val="21"/>
          <w:shd w:val="clear" w:color="auto" w:fill="FFFFFF"/>
        </w:rPr>
        <w:t>"笔" ，高温代墨，是传统绘画的另外一种表达形式，它不仅</w:t>
      </w:r>
      <w:proofErr w:type="gramStart"/>
      <w:r w:rsidRPr="00A843BC">
        <w:rPr>
          <w:rFonts w:ascii="微软雅黑" w:eastAsia="微软雅黑" w:hAnsi="微软雅黑" w:cs="微软雅黑"/>
          <w:color w:val="333333"/>
          <w:sz w:val="21"/>
          <w:szCs w:val="21"/>
          <w:shd w:val="clear" w:color="auto" w:fill="FFFFFF"/>
        </w:rPr>
        <w:t>可以抒张写意</w:t>
      </w:r>
      <w:proofErr w:type="gramEnd"/>
      <w:r w:rsidRPr="00A843BC">
        <w:rPr>
          <w:rFonts w:ascii="微软雅黑" w:eastAsia="微软雅黑" w:hAnsi="微软雅黑" w:cs="微软雅黑"/>
          <w:color w:val="333333"/>
          <w:sz w:val="21"/>
          <w:szCs w:val="21"/>
          <w:shd w:val="clear" w:color="auto" w:fill="FFFFFF"/>
        </w:rPr>
        <w:t>，也</w:t>
      </w:r>
      <w:proofErr w:type="gramStart"/>
      <w:r w:rsidRPr="00A843BC">
        <w:rPr>
          <w:rFonts w:ascii="微软雅黑" w:eastAsia="微软雅黑" w:hAnsi="微软雅黑" w:cs="微软雅黑"/>
          <w:color w:val="333333"/>
          <w:sz w:val="21"/>
          <w:szCs w:val="21"/>
          <w:shd w:val="clear" w:color="auto" w:fill="FFFFFF"/>
        </w:rPr>
        <w:t>可以精灼写实</w:t>
      </w:r>
      <w:proofErr w:type="gramEnd"/>
      <w:r w:rsidRPr="00A843BC">
        <w:rPr>
          <w:rFonts w:ascii="微软雅黑" w:eastAsia="微软雅黑" w:hAnsi="微软雅黑" w:cs="微软雅黑"/>
          <w:color w:val="333333"/>
          <w:sz w:val="21"/>
          <w:szCs w:val="21"/>
          <w:shd w:val="clear" w:color="auto" w:fill="FFFFFF"/>
        </w:rPr>
        <w:t>，其画面风格古朴典雅，色彩自然天成。</w:t>
      </w:r>
    </w:p>
    <w:p w14:paraId="0D38D260" w14:textId="5A07A3CE" w:rsidR="00E8535B" w:rsidRDefault="00A843BC" w:rsidP="00E8535B">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A843BC">
        <w:rPr>
          <w:rFonts w:ascii="微软雅黑" w:eastAsia="微软雅黑" w:hAnsi="微软雅黑" w:cs="微软雅黑" w:hint="eastAsia"/>
          <w:color w:val="333333"/>
          <w:sz w:val="21"/>
          <w:szCs w:val="21"/>
          <w:shd w:val="clear" w:color="auto" w:fill="FFFFFF"/>
        </w:rPr>
        <w:t>通过数字化模拟绘画、烙画等技法，体验者根据个人喜好，创作个性鲜明的烙画作品，对作品进行数字</w:t>
      </w:r>
      <w:proofErr w:type="gramStart"/>
      <w:r w:rsidRPr="00A843BC">
        <w:rPr>
          <w:rFonts w:ascii="微软雅黑" w:eastAsia="微软雅黑" w:hAnsi="微软雅黑" w:cs="微软雅黑" w:hint="eastAsia"/>
          <w:color w:val="333333"/>
          <w:sz w:val="21"/>
          <w:szCs w:val="21"/>
          <w:shd w:val="clear" w:color="auto" w:fill="FFFFFF"/>
        </w:rPr>
        <w:t>盘玩至包</w:t>
      </w:r>
      <w:proofErr w:type="gramEnd"/>
      <w:r w:rsidRPr="00A843BC">
        <w:rPr>
          <w:rFonts w:ascii="微软雅黑" w:eastAsia="微软雅黑" w:hAnsi="微软雅黑" w:cs="微软雅黑" w:hint="eastAsia"/>
          <w:color w:val="333333"/>
          <w:sz w:val="21"/>
          <w:szCs w:val="21"/>
          <w:shd w:val="clear" w:color="auto" w:fill="FFFFFF"/>
        </w:rPr>
        <w:t>浆状态，并可</w:t>
      </w:r>
      <w:r w:rsidR="00887A43">
        <w:rPr>
          <w:rFonts w:ascii="微软雅黑" w:eastAsia="微软雅黑" w:hAnsi="微软雅黑" w:cs="微软雅黑" w:hint="eastAsia"/>
          <w:color w:val="333333"/>
          <w:sz w:val="21"/>
          <w:szCs w:val="21"/>
          <w:shd w:val="clear" w:color="auto" w:fill="FFFFFF"/>
        </w:rPr>
        <w:t>分享动态的精美葫芦，通过数字化模拟体验，有利于非遗的科普与传承。</w:t>
      </w:r>
    </w:p>
    <w:p w14:paraId="2796D8FC" w14:textId="31EB589B" w:rsidR="00535259" w:rsidRPr="00433B5E" w:rsidRDefault="00535259" w:rsidP="00A843BC">
      <w:pPr>
        <w:pStyle w:val="a3"/>
        <w:widowControl/>
        <w:shd w:val="clear" w:color="auto" w:fill="FFFFFF"/>
        <w:spacing w:beforeAutospacing="0" w:afterAutospacing="0"/>
        <w:ind w:firstLine="52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noProof/>
          <w:color w:val="333333"/>
          <w:sz w:val="21"/>
          <w:szCs w:val="21"/>
          <w:shd w:val="clear" w:color="auto" w:fill="FFFFFF"/>
        </w:rPr>
        <w:lastRenderedPageBreak/>
        <w:drawing>
          <wp:inline distT="0" distB="0" distL="0" distR="0" wp14:anchorId="62FE2041" wp14:editId="4A2841CB">
            <wp:extent cx="1560830" cy="3432175"/>
            <wp:effectExtent l="0" t="0" r="127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60830" cy="3432175"/>
                    </a:xfrm>
                    <a:prstGeom prst="rect">
                      <a:avLst/>
                    </a:prstGeom>
                    <a:noFill/>
                  </pic:spPr>
                </pic:pic>
              </a:graphicData>
            </a:graphic>
          </wp:inline>
        </w:drawing>
      </w:r>
      <w:r w:rsidR="00A843BC">
        <w:rPr>
          <w:rFonts w:ascii="微软雅黑" w:eastAsia="微软雅黑" w:hAnsi="微软雅黑" w:cs="微软雅黑" w:hint="eastAsia"/>
          <w:color w:val="333333"/>
          <w:sz w:val="21"/>
          <w:szCs w:val="21"/>
          <w:shd w:val="clear" w:color="auto" w:fill="FFFFFF"/>
        </w:rPr>
        <w:t xml:space="preserve"> </w:t>
      </w:r>
      <w:r w:rsidR="00A843BC">
        <w:rPr>
          <w:rFonts w:ascii="微软雅黑" w:eastAsia="微软雅黑" w:hAnsi="微软雅黑" w:cs="微软雅黑"/>
          <w:color w:val="333333"/>
          <w:sz w:val="21"/>
          <w:szCs w:val="21"/>
          <w:shd w:val="clear" w:color="auto" w:fill="FFFFFF"/>
        </w:rPr>
        <w:t xml:space="preserve"> </w:t>
      </w:r>
      <w:r w:rsidR="00A843BC" w:rsidRPr="00D74C6A">
        <w:rPr>
          <w:rFonts w:ascii="微软雅黑" w:eastAsia="微软雅黑" w:hAnsi="微软雅黑" w:cs="微软雅黑"/>
          <w:noProof/>
          <w:color w:val="333333"/>
          <w:sz w:val="26"/>
          <w:szCs w:val="26"/>
          <w:shd w:val="clear" w:color="auto" w:fill="FFFFFF"/>
        </w:rPr>
        <w:drawing>
          <wp:inline distT="0" distB="0" distL="0" distR="0" wp14:anchorId="08CE3C8E" wp14:editId="26D8A3EC">
            <wp:extent cx="1979030" cy="3378200"/>
            <wp:effectExtent l="0" t="0" r="2540" b="0"/>
            <wp:docPr id="1401790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9026" name=""/>
                    <pic:cNvPicPr/>
                  </pic:nvPicPr>
                  <pic:blipFill>
                    <a:blip r:embed="rId18"/>
                    <a:stretch>
                      <a:fillRect/>
                    </a:stretch>
                  </pic:blipFill>
                  <pic:spPr>
                    <a:xfrm>
                      <a:off x="0" y="0"/>
                      <a:ext cx="2019404" cy="3447118"/>
                    </a:xfrm>
                    <a:prstGeom prst="rect">
                      <a:avLst/>
                    </a:prstGeom>
                  </pic:spPr>
                </pic:pic>
              </a:graphicData>
            </a:graphic>
          </wp:inline>
        </w:drawing>
      </w:r>
    </w:p>
    <w:p w14:paraId="610F1396" w14:textId="7067AF1A"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（1）</w:t>
      </w:r>
      <w:r w:rsidR="00535259" w:rsidRPr="00433B5E">
        <w:rPr>
          <w:rFonts w:ascii="微软雅黑" w:eastAsia="微软雅黑" w:hAnsi="微软雅黑" w:cs="微软雅黑" w:hint="eastAsia"/>
          <w:color w:val="333333"/>
          <w:sz w:val="21"/>
          <w:szCs w:val="21"/>
          <w:shd w:val="clear" w:color="auto" w:fill="FFFFFF"/>
        </w:rPr>
        <w:t>记录传承</w:t>
      </w:r>
    </w:p>
    <w:p w14:paraId="1A6F4BBE"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包括葫芦烙画的历史介绍、非遗传承人的相关资料和代表作品。</w:t>
      </w:r>
    </w:p>
    <w:p w14:paraId="3AB9813B" w14:textId="1025938A"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（2）</w:t>
      </w:r>
      <w:r w:rsidR="00535259" w:rsidRPr="00433B5E">
        <w:rPr>
          <w:rFonts w:ascii="微软雅黑" w:eastAsia="微软雅黑" w:hAnsi="微软雅黑" w:cs="微软雅黑"/>
          <w:color w:val="333333"/>
          <w:sz w:val="21"/>
          <w:szCs w:val="21"/>
          <w:shd w:val="clear" w:color="auto" w:fill="FFFFFF"/>
        </w:rPr>
        <w:t>精品欣赏</w:t>
      </w:r>
    </w:p>
    <w:p w14:paraId="799F79AA"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展示优秀的烙画作品及相关介绍。</w:t>
      </w:r>
    </w:p>
    <w:p w14:paraId="760B68AA" w14:textId="7851C840"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（3）</w:t>
      </w:r>
      <w:r w:rsidR="00535259" w:rsidRPr="00433B5E">
        <w:rPr>
          <w:rFonts w:ascii="微软雅黑" w:eastAsia="微软雅黑" w:hAnsi="微软雅黑" w:cs="微软雅黑"/>
          <w:color w:val="333333"/>
          <w:sz w:val="21"/>
          <w:szCs w:val="21"/>
          <w:shd w:val="clear" w:color="auto" w:fill="FFFFFF"/>
        </w:rPr>
        <w:t>烙画体验</w:t>
      </w:r>
    </w:p>
    <w:p w14:paraId="2EBB2FFB"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逐步体验烙画的五个步骤：选型、选图、题字、印章、烙画，作品完成后可进行盘玩、分享。</w:t>
      </w:r>
    </w:p>
    <w:p w14:paraId="5E2C6B27" w14:textId="32EA48AD"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（4）</w:t>
      </w:r>
      <w:r w:rsidR="00535259" w:rsidRPr="00433B5E">
        <w:rPr>
          <w:rFonts w:ascii="微软雅黑" w:eastAsia="微软雅黑" w:hAnsi="微软雅黑" w:cs="微软雅黑"/>
          <w:color w:val="333333"/>
          <w:sz w:val="21"/>
          <w:szCs w:val="21"/>
          <w:shd w:val="clear" w:color="auto" w:fill="FFFFFF"/>
        </w:rPr>
        <w:t>后台编辑</w:t>
      </w:r>
    </w:p>
    <w:p w14:paraId="69178F22"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可编辑精品欣赏的优秀烙画作品，以及文字内容编辑。</w:t>
      </w:r>
    </w:p>
    <w:p w14:paraId="47DAEEA2" w14:textId="4FF35B3B"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（5）</w:t>
      </w:r>
      <w:r w:rsidR="00535259" w:rsidRPr="00433B5E">
        <w:rPr>
          <w:rFonts w:ascii="微软雅黑" w:eastAsia="微软雅黑" w:hAnsi="微软雅黑" w:cs="微软雅黑"/>
          <w:color w:val="333333"/>
          <w:sz w:val="21"/>
          <w:szCs w:val="21"/>
          <w:shd w:val="clear" w:color="auto" w:fill="FFFFFF"/>
        </w:rPr>
        <w:t>数据统计</w:t>
      </w:r>
    </w:p>
    <w:p w14:paraId="35018A2E"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收集用户体验数据和产品使用情况，可进行后台分析和导出。</w:t>
      </w:r>
    </w:p>
    <w:p w14:paraId="456A1F36" w14:textId="77777777" w:rsidR="001D1779" w:rsidRPr="00433B5E" w:rsidRDefault="001D1779" w:rsidP="001D1779">
      <w:pPr>
        <w:rPr>
          <w:rFonts w:ascii="微软雅黑" w:eastAsia="微软雅黑" w:hAnsi="微软雅黑"/>
          <w:b/>
        </w:rPr>
      </w:pPr>
      <w:r w:rsidRPr="00433B5E">
        <w:rPr>
          <w:rFonts w:ascii="微软雅黑" w:eastAsia="微软雅黑" w:hAnsi="微软雅黑"/>
          <w:b/>
        </w:rPr>
        <w:t>2.详细参数</w:t>
      </w:r>
    </w:p>
    <w:tbl>
      <w:tblPr>
        <w:tblW w:w="82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7"/>
        <w:gridCol w:w="1596"/>
        <w:gridCol w:w="5963"/>
      </w:tblGrid>
      <w:tr w:rsidR="00535259" w:rsidRPr="00433B5E" w14:paraId="3D16CD7E" w14:textId="77777777" w:rsidTr="001D1779">
        <w:trPr>
          <w:trHeight w:val="369"/>
          <w:jc w:val="center"/>
        </w:trPr>
        <w:tc>
          <w:tcPr>
            <w:tcW w:w="667" w:type="dxa"/>
            <w:vAlign w:val="center"/>
          </w:tcPr>
          <w:p w14:paraId="1374771C"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序号</w:t>
            </w:r>
          </w:p>
        </w:tc>
        <w:tc>
          <w:tcPr>
            <w:tcW w:w="1596" w:type="dxa"/>
            <w:vAlign w:val="center"/>
          </w:tcPr>
          <w:p w14:paraId="760A2331"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项目</w:t>
            </w:r>
          </w:p>
        </w:tc>
        <w:tc>
          <w:tcPr>
            <w:tcW w:w="5963" w:type="dxa"/>
            <w:vAlign w:val="center"/>
          </w:tcPr>
          <w:p w14:paraId="7DF50D93"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参数</w:t>
            </w:r>
          </w:p>
        </w:tc>
      </w:tr>
      <w:tr w:rsidR="00535259" w:rsidRPr="00433B5E" w14:paraId="1CB16E9F" w14:textId="77777777" w:rsidTr="001D1779">
        <w:trPr>
          <w:trHeight w:val="1025"/>
          <w:jc w:val="center"/>
        </w:trPr>
        <w:tc>
          <w:tcPr>
            <w:tcW w:w="667" w:type="dxa"/>
            <w:vAlign w:val="center"/>
          </w:tcPr>
          <w:p w14:paraId="2ED635D0"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lastRenderedPageBreak/>
              <w:t>1</w:t>
            </w:r>
          </w:p>
        </w:tc>
        <w:tc>
          <w:tcPr>
            <w:tcW w:w="1596" w:type="dxa"/>
            <w:vAlign w:val="center"/>
          </w:tcPr>
          <w:p w14:paraId="6ADB3AA3"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外观</w:t>
            </w:r>
          </w:p>
        </w:tc>
        <w:tc>
          <w:tcPr>
            <w:tcW w:w="5963" w:type="dxa"/>
            <w:vAlign w:val="center"/>
          </w:tcPr>
          <w:p w14:paraId="77656364"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★款式：中式古典</w:t>
            </w:r>
          </w:p>
          <w:p w14:paraId="07A2EDFD"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材质：木质</w:t>
            </w:r>
          </w:p>
          <w:p w14:paraId="1090C3BA"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尺寸：≥长820mm*宽570mm*高1820mm</w:t>
            </w:r>
          </w:p>
        </w:tc>
      </w:tr>
      <w:tr w:rsidR="00535259" w:rsidRPr="00433B5E" w14:paraId="1FBC3517" w14:textId="77777777" w:rsidTr="001D1779">
        <w:trPr>
          <w:trHeight w:val="1099"/>
          <w:jc w:val="center"/>
        </w:trPr>
        <w:tc>
          <w:tcPr>
            <w:tcW w:w="667" w:type="dxa"/>
            <w:vAlign w:val="center"/>
          </w:tcPr>
          <w:p w14:paraId="5DED7824"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2</w:t>
            </w:r>
          </w:p>
        </w:tc>
        <w:tc>
          <w:tcPr>
            <w:tcW w:w="1596" w:type="dxa"/>
            <w:vAlign w:val="center"/>
          </w:tcPr>
          <w:p w14:paraId="7A26E79F"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智能交互硬件</w:t>
            </w:r>
          </w:p>
        </w:tc>
        <w:tc>
          <w:tcPr>
            <w:tcW w:w="5963" w:type="dxa"/>
            <w:vAlign w:val="center"/>
          </w:tcPr>
          <w:p w14:paraId="4190CA34"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屏幕规格：≥43寸</w:t>
            </w:r>
          </w:p>
          <w:p w14:paraId="6AAA0813"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液晶屏：A</w:t>
            </w:r>
            <w:proofErr w:type="gramStart"/>
            <w:r w:rsidRPr="00433B5E">
              <w:rPr>
                <w:rFonts w:ascii="微软雅黑" w:eastAsia="微软雅黑" w:hAnsi="微软雅黑" w:cs="微软雅黑" w:hint="eastAsia"/>
                <w:color w:val="333333"/>
                <w:sz w:val="21"/>
                <w:szCs w:val="21"/>
                <w:shd w:val="clear" w:color="auto" w:fill="FFFFFF"/>
              </w:rPr>
              <w:t>规</w:t>
            </w:r>
            <w:proofErr w:type="gramEnd"/>
            <w:r w:rsidRPr="00433B5E">
              <w:rPr>
                <w:rFonts w:ascii="微软雅黑" w:eastAsia="微软雅黑" w:hAnsi="微软雅黑" w:cs="微软雅黑" w:hint="eastAsia"/>
                <w:color w:val="333333"/>
                <w:sz w:val="21"/>
                <w:szCs w:val="21"/>
                <w:shd w:val="clear" w:color="auto" w:fill="FFFFFF"/>
              </w:rPr>
              <w:t>液晶屏 </w:t>
            </w:r>
            <w:r w:rsidRPr="00433B5E">
              <w:rPr>
                <w:rFonts w:ascii="微软雅黑" w:eastAsia="微软雅黑" w:hAnsi="微软雅黑" w:cs="微软雅黑"/>
                <w:color w:val="333333"/>
                <w:sz w:val="21"/>
                <w:szCs w:val="21"/>
                <w:shd w:val="clear" w:color="auto" w:fill="FFFFFF"/>
              </w:rPr>
              <w:t> </w:t>
            </w:r>
          </w:p>
          <w:p w14:paraId="1804C348"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 xml:space="preserve">显示比例：9：16 </w:t>
            </w:r>
          </w:p>
          <w:p w14:paraId="09C456BC"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屏幕分辨率：1080*1920</w:t>
            </w:r>
          </w:p>
          <w:p w14:paraId="4C4018E7"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亮度： ≥300cd/m²</w:t>
            </w:r>
          </w:p>
          <w:p w14:paraId="52082F02"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 xml:space="preserve">触摸介质：手指、触摸笔等 </w:t>
            </w:r>
          </w:p>
          <w:p w14:paraId="1F003872"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 xml:space="preserve">响应时间：6ms    </w:t>
            </w:r>
          </w:p>
          <w:p w14:paraId="66822349"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 xml:space="preserve">主  板：RK3399  </w:t>
            </w:r>
          </w:p>
          <w:p w14:paraId="2990985D"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 xml:space="preserve">内  存：≥4G </w:t>
            </w:r>
          </w:p>
          <w:p w14:paraId="2B31F064"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存  储：≥32G</w:t>
            </w:r>
          </w:p>
          <w:p w14:paraId="35E0068B"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网络：WIFI和4G通信模块</w:t>
            </w:r>
          </w:p>
          <w:p w14:paraId="6E67D0A5"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★操作系统： Android5.0及以上</w:t>
            </w:r>
          </w:p>
        </w:tc>
      </w:tr>
      <w:tr w:rsidR="00535259" w:rsidRPr="00433B5E" w14:paraId="42BE9964" w14:textId="77777777" w:rsidTr="008653E8">
        <w:trPr>
          <w:trHeight w:val="153"/>
          <w:jc w:val="center"/>
        </w:trPr>
        <w:tc>
          <w:tcPr>
            <w:tcW w:w="8226" w:type="dxa"/>
            <w:gridSpan w:val="3"/>
            <w:vAlign w:val="center"/>
          </w:tcPr>
          <w:p w14:paraId="124D839B"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功能要求：</w:t>
            </w:r>
          </w:p>
        </w:tc>
      </w:tr>
      <w:tr w:rsidR="00535259" w:rsidRPr="00433B5E" w14:paraId="64480349" w14:textId="77777777" w:rsidTr="008653E8">
        <w:trPr>
          <w:trHeight w:val="90"/>
          <w:jc w:val="center"/>
        </w:trPr>
        <w:tc>
          <w:tcPr>
            <w:tcW w:w="667" w:type="dxa"/>
            <w:vAlign w:val="center"/>
          </w:tcPr>
          <w:p w14:paraId="250F6121"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c>
          <w:tcPr>
            <w:tcW w:w="7559" w:type="dxa"/>
            <w:gridSpan w:val="2"/>
            <w:vAlign w:val="center"/>
          </w:tcPr>
          <w:p w14:paraId="5A0DF39F" w14:textId="1E54D0B0" w:rsidR="00535259" w:rsidRPr="00433B5E" w:rsidRDefault="00B03B14"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★功能模块：记录传承、精品欣赏、烙画体验、</w:t>
            </w:r>
            <w:r w:rsidR="003F4732">
              <w:rPr>
                <w:rFonts w:ascii="微软雅黑" w:eastAsia="微软雅黑" w:hAnsi="微软雅黑" w:cs="微软雅黑" w:hint="eastAsia"/>
                <w:color w:val="333333"/>
                <w:sz w:val="21"/>
                <w:szCs w:val="21"/>
                <w:shd w:val="clear" w:color="auto" w:fill="FFFFFF"/>
              </w:rPr>
              <w:t>数据统计。</w:t>
            </w:r>
          </w:p>
        </w:tc>
      </w:tr>
      <w:tr w:rsidR="00535259" w:rsidRPr="00433B5E" w14:paraId="5C08BA59" w14:textId="77777777" w:rsidTr="008653E8">
        <w:trPr>
          <w:trHeight w:val="537"/>
          <w:jc w:val="center"/>
        </w:trPr>
        <w:tc>
          <w:tcPr>
            <w:tcW w:w="667" w:type="dxa"/>
            <w:vAlign w:val="center"/>
          </w:tcPr>
          <w:p w14:paraId="39B2F045"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2</w:t>
            </w:r>
          </w:p>
        </w:tc>
        <w:tc>
          <w:tcPr>
            <w:tcW w:w="7559" w:type="dxa"/>
            <w:gridSpan w:val="2"/>
            <w:vAlign w:val="center"/>
          </w:tcPr>
          <w:p w14:paraId="20B85E5C" w14:textId="09833F8C"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记</w:t>
            </w:r>
            <w:r w:rsidR="00B03B14">
              <w:rPr>
                <w:rFonts w:ascii="微软雅黑" w:eastAsia="微软雅黑" w:hAnsi="微软雅黑" w:cs="微软雅黑" w:hint="eastAsia"/>
                <w:color w:val="333333"/>
                <w:sz w:val="21"/>
                <w:szCs w:val="21"/>
                <w:shd w:val="clear" w:color="auto" w:fill="FFFFFF"/>
              </w:rPr>
              <w:t>录传承：包括葫芦烙画的历史介绍、非遗传承人的相关资料</w:t>
            </w:r>
            <w:r w:rsidR="003F4732">
              <w:rPr>
                <w:rFonts w:ascii="微软雅黑" w:eastAsia="微软雅黑" w:hAnsi="微软雅黑" w:cs="微软雅黑" w:hint="eastAsia"/>
                <w:color w:val="333333"/>
                <w:sz w:val="21"/>
                <w:szCs w:val="21"/>
                <w:shd w:val="clear" w:color="auto" w:fill="FFFFFF"/>
              </w:rPr>
              <w:t>。</w:t>
            </w:r>
          </w:p>
        </w:tc>
      </w:tr>
      <w:tr w:rsidR="00535259" w:rsidRPr="00433B5E" w14:paraId="757C298E" w14:textId="77777777" w:rsidTr="008653E8">
        <w:trPr>
          <w:trHeight w:val="485"/>
          <w:jc w:val="center"/>
        </w:trPr>
        <w:tc>
          <w:tcPr>
            <w:tcW w:w="667" w:type="dxa"/>
            <w:vAlign w:val="center"/>
          </w:tcPr>
          <w:p w14:paraId="55E1DABF"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3</w:t>
            </w:r>
          </w:p>
        </w:tc>
        <w:tc>
          <w:tcPr>
            <w:tcW w:w="7559" w:type="dxa"/>
            <w:gridSpan w:val="2"/>
            <w:vAlign w:val="center"/>
          </w:tcPr>
          <w:p w14:paraId="5491B93D" w14:textId="0B298F69" w:rsidR="00535259" w:rsidRPr="00433B5E" w:rsidRDefault="00535259" w:rsidP="00B03B14">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精品欣赏：展示优秀</w:t>
            </w:r>
            <w:r w:rsidR="003F4732">
              <w:rPr>
                <w:rFonts w:ascii="微软雅黑" w:eastAsia="微软雅黑" w:hAnsi="微软雅黑" w:cs="微软雅黑" w:hint="eastAsia"/>
                <w:color w:val="333333"/>
                <w:sz w:val="21"/>
                <w:szCs w:val="21"/>
                <w:shd w:val="clear" w:color="auto" w:fill="FFFFFF"/>
              </w:rPr>
              <w:t>的烙画作品。</w:t>
            </w:r>
          </w:p>
        </w:tc>
      </w:tr>
      <w:tr w:rsidR="00535259" w:rsidRPr="00433B5E" w14:paraId="12E2C10E" w14:textId="77777777" w:rsidTr="008653E8">
        <w:trPr>
          <w:trHeight w:val="576"/>
          <w:jc w:val="center"/>
        </w:trPr>
        <w:tc>
          <w:tcPr>
            <w:tcW w:w="667" w:type="dxa"/>
            <w:vAlign w:val="center"/>
          </w:tcPr>
          <w:p w14:paraId="375328F8"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4</w:t>
            </w:r>
          </w:p>
        </w:tc>
        <w:tc>
          <w:tcPr>
            <w:tcW w:w="7559" w:type="dxa"/>
            <w:gridSpan w:val="2"/>
            <w:vAlign w:val="center"/>
          </w:tcPr>
          <w:p w14:paraId="0C5779A7" w14:textId="6B07C513"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烙画体验：逐步体验烙画的五个</w:t>
            </w:r>
            <w:r w:rsidR="003F4732">
              <w:rPr>
                <w:rFonts w:ascii="微软雅黑" w:eastAsia="微软雅黑" w:hAnsi="微软雅黑" w:cs="微软雅黑" w:hint="eastAsia"/>
                <w:color w:val="333333"/>
                <w:sz w:val="21"/>
                <w:szCs w:val="21"/>
                <w:shd w:val="clear" w:color="auto" w:fill="FFFFFF"/>
              </w:rPr>
              <w:t>步骤：选型、选图、题字、印章、烙画，作品完成后可进行盘玩、分享。</w:t>
            </w:r>
          </w:p>
        </w:tc>
      </w:tr>
      <w:tr w:rsidR="00535259" w:rsidRPr="00433B5E" w14:paraId="14E25785" w14:textId="77777777" w:rsidTr="008653E8">
        <w:trPr>
          <w:trHeight w:val="600"/>
          <w:jc w:val="center"/>
        </w:trPr>
        <w:tc>
          <w:tcPr>
            <w:tcW w:w="667" w:type="dxa"/>
            <w:vAlign w:val="center"/>
          </w:tcPr>
          <w:p w14:paraId="5F264018"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6</w:t>
            </w:r>
          </w:p>
        </w:tc>
        <w:tc>
          <w:tcPr>
            <w:tcW w:w="7559" w:type="dxa"/>
            <w:gridSpan w:val="2"/>
            <w:vAlign w:val="center"/>
          </w:tcPr>
          <w:p w14:paraId="5975BD0C" w14:textId="546F5D3E" w:rsidR="00535259" w:rsidRPr="00433B5E" w:rsidRDefault="00535259" w:rsidP="00B03B14">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数据统计：收集用户体验数据和产品使用情况。</w:t>
            </w:r>
          </w:p>
        </w:tc>
      </w:tr>
    </w:tbl>
    <w:p w14:paraId="4A443AD8" w14:textId="77777777" w:rsidR="00535259" w:rsidRPr="001D1779"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p>
    <w:p w14:paraId="36924CC8" w14:textId="561387DE" w:rsidR="00535259" w:rsidRPr="00433B5E" w:rsidRDefault="009123C0" w:rsidP="00535259">
      <w:pPr>
        <w:pStyle w:val="4"/>
        <w:rPr>
          <w:rFonts w:ascii="微软雅黑" w:eastAsia="微软雅黑" w:hAnsi="微软雅黑"/>
          <w:shd w:val="clear" w:color="auto" w:fill="FFFFFF"/>
        </w:rPr>
      </w:pPr>
      <w:bookmarkStart w:id="24" w:name="_Toc164683839"/>
      <w:r>
        <w:rPr>
          <w:rFonts w:ascii="微软雅黑" w:eastAsia="微软雅黑" w:hAnsi="微软雅黑"/>
          <w:shd w:val="clear" w:color="auto" w:fill="FFFFFF"/>
        </w:rPr>
        <w:t>4.2.4</w:t>
      </w:r>
      <w:r w:rsidR="00535259" w:rsidRPr="00433B5E">
        <w:rPr>
          <w:rFonts w:ascii="微软雅黑" w:eastAsia="微软雅黑" w:hAnsi="微软雅黑" w:hint="eastAsia"/>
          <w:shd w:val="clear" w:color="auto" w:fill="FFFFFF"/>
        </w:rPr>
        <w:t>数字皮影戏系统</w:t>
      </w:r>
      <w:bookmarkEnd w:id="24"/>
    </w:p>
    <w:p w14:paraId="3A0D4A29" w14:textId="77777777" w:rsidR="001D1779" w:rsidRPr="00433B5E" w:rsidRDefault="001D1779" w:rsidP="001D1779">
      <w:pPr>
        <w:rPr>
          <w:rFonts w:ascii="微软雅黑" w:eastAsia="微软雅黑" w:hAnsi="微软雅黑"/>
          <w:b/>
        </w:rPr>
      </w:pPr>
      <w:r w:rsidRPr="00433B5E">
        <w:rPr>
          <w:rFonts w:ascii="微软雅黑" w:eastAsia="微软雅黑" w:hAnsi="微软雅黑" w:hint="eastAsia"/>
          <w:b/>
        </w:rPr>
        <w:t>1</w:t>
      </w:r>
      <w:r w:rsidRPr="00433B5E">
        <w:rPr>
          <w:rFonts w:ascii="微软雅黑" w:eastAsia="微软雅黑" w:hAnsi="微软雅黑"/>
          <w:b/>
        </w:rPr>
        <w:t>.</w:t>
      </w:r>
      <w:r w:rsidRPr="00433B5E">
        <w:rPr>
          <w:rFonts w:ascii="微软雅黑" w:eastAsia="微软雅黑" w:hAnsi="微软雅黑" w:hint="eastAsia"/>
          <w:b/>
        </w:rPr>
        <w:t>产品简介</w:t>
      </w:r>
    </w:p>
    <w:p w14:paraId="6BFB8C93" w14:textId="04CE1ABB" w:rsidR="00A843BC" w:rsidRDefault="00A843BC" w:rsidP="00A843BC">
      <w:pPr>
        <w:pStyle w:val="a3"/>
        <w:widowControl/>
        <w:shd w:val="clear" w:color="auto" w:fill="FFFFFF"/>
        <w:spacing w:beforeAutospacing="0" w:afterAutospacing="0"/>
        <w:ind w:firstLine="520"/>
        <w:rPr>
          <w:rFonts w:ascii="微软雅黑" w:eastAsia="微软雅黑" w:hAnsi="微软雅黑" w:cs="微软雅黑"/>
          <w:noProof/>
          <w:color w:val="333333"/>
          <w:sz w:val="21"/>
          <w:szCs w:val="21"/>
          <w:shd w:val="clear" w:color="auto" w:fill="FFFFFF"/>
        </w:rPr>
      </w:pPr>
      <w:r w:rsidRPr="00A843BC">
        <w:rPr>
          <w:rFonts w:ascii="微软雅黑" w:eastAsia="微软雅黑" w:hAnsi="微软雅黑" w:cs="微软雅黑" w:hint="eastAsia"/>
          <w:color w:val="333333"/>
          <w:sz w:val="21"/>
          <w:szCs w:val="21"/>
          <w:shd w:val="clear" w:color="auto" w:fill="FFFFFF"/>
        </w:rPr>
        <w:t>将传统道具与数字化设备相结合演绎皮影戏，复刻皮影戏演出的经典外观，还原传统皮影戏舞台氛围，通过数字化体验皮影制作技艺及伴奏乐器，较为直观的</w:t>
      </w:r>
      <w:r>
        <w:rPr>
          <w:rFonts w:ascii="微软雅黑" w:eastAsia="微软雅黑" w:hAnsi="微软雅黑" w:cs="微软雅黑" w:hint="eastAsia"/>
          <w:color w:val="333333"/>
          <w:sz w:val="21"/>
          <w:szCs w:val="21"/>
          <w:shd w:val="clear" w:color="auto" w:fill="FFFFFF"/>
        </w:rPr>
        <w:t>了解</w:t>
      </w:r>
      <w:r w:rsidR="005213E2">
        <w:rPr>
          <w:rFonts w:ascii="微软雅黑" w:eastAsia="微软雅黑" w:hAnsi="微软雅黑" w:cs="微软雅黑" w:hint="eastAsia"/>
          <w:color w:val="333333"/>
          <w:sz w:val="21"/>
          <w:szCs w:val="21"/>
          <w:shd w:val="clear" w:color="auto" w:fill="FFFFFF"/>
        </w:rPr>
        <w:t>这项</w:t>
      </w:r>
      <w:r>
        <w:rPr>
          <w:rFonts w:ascii="微软雅黑" w:eastAsia="微软雅黑" w:hAnsi="微软雅黑" w:cs="微软雅黑" w:hint="eastAsia"/>
          <w:color w:val="333333"/>
          <w:sz w:val="21"/>
          <w:szCs w:val="21"/>
          <w:shd w:val="clear" w:color="auto" w:fill="FFFFFF"/>
        </w:rPr>
        <w:t>民间古老的传统艺术，为皮影戏的传承与发展注入新活力</w:t>
      </w:r>
      <w:r>
        <w:rPr>
          <w:rFonts w:ascii="微软雅黑" w:eastAsia="微软雅黑" w:hAnsi="微软雅黑" w:cs="微软雅黑" w:hint="eastAsia"/>
          <w:noProof/>
          <w:color w:val="333333"/>
          <w:sz w:val="21"/>
          <w:szCs w:val="21"/>
          <w:shd w:val="clear" w:color="auto" w:fill="FFFFFF"/>
        </w:rPr>
        <w:t>。</w:t>
      </w:r>
    </w:p>
    <w:p w14:paraId="6A9AEF3E" w14:textId="5C371753" w:rsidR="00A843BC" w:rsidRDefault="00D05261" w:rsidP="00A843BC">
      <w:pPr>
        <w:pStyle w:val="a3"/>
        <w:widowControl/>
        <w:shd w:val="clear" w:color="auto" w:fill="FFFFFF"/>
        <w:spacing w:beforeAutospacing="0" w:afterAutospacing="0"/>
        <w:jc w:val="center"/>
        <w:rPr>
          <w:rFonts w:ascii="微软雅黑" w:eastAsia="微软雅黑" w:hAnsi="微软雅黑" w:cs="微软雅黑"/>
          <w:noProof/>
          <w:color w:val="333333"/>
          <w:sz w:val="21"/>
          <w:szCs w:val="21"/>
          <w:shd w:val="clear" w:color="auto" w:fill="FFFFFF"/>
        </w:rPr>
      </w:pPr>
      <w:r>
        <w:rPr>
          <w:rFonts w:ascii="微软雅黑" w:eastAsia="微软雅黑" w:hAnsi="微软雅黑" w:cs="微软雅黑"/>
          <w:noProof/>
          <w:color w:val="333333"/>
          <w:sz w:val="21"/>
          <w:szCs w:val="21"/>
          <w:shd w:val="clear" w:color="auto" w:fill="FFFFFF"/>
        </w:rPr>
        <w:drawing>
          <wp:inline distT="0" distB="0" distL="0" distR="0" wp14:anchorId="4886B1F4" wp14:editId="11A117CB">
            <wp:extent cx="5278120" cy="373253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数字皮影戏.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8120" cy="3732530"/>
                    </a:xfrm>
                    <a:prstGeom prst="rect">
                      <a:avLst/>
                    </a:prstGeom>
                  </pic:spPr>
                </pic:pic>
              </a:graphicData>
            </a:graphic>
          </wp:inline>
        </w:drawing>
      </w:r>
    </w:p>
    <w:p w14:paraId="6DE4A204" w14:textId="77777777" w:rsidR="00435B3C" w:rsidRDefault="00137B6F" w:rsidP="00435B3C">
      <w:pPr>
        <w:pStyle w:val="a3"/>
        <w:widowControl/>
        <w:shd w:val="clear" w:color="auto" w:fill="FFFFFF"/>
        <w:spacing w:beforeAutospacing="0" w:afterAutospacing="0"/>
        <w:jc w:val="center"/>
        <w:rPr>
          <w:rFonts w:ascii="微软雅黑" w:eastAsia="微软雅黑" w:hAnsi="微软雅黑" w:cs="微软雅黑"/>
          <w:noProof/>
          <w:color w:val="333333"/>
          <w:sz w:val="21"/>
          <w:szCs w:val="21"/>
          <w:shd w:val="clear" w:color="auto" w:fill="FFFFFF"/>
        </w:rPr>
        <w:sectPr w:rsidR="00435B3C" w:rsidSect="00091796">
          <w:footerReference w:type="default" r:id="rId20"/>
          <w:pgSz w:w="11906" w:h="16838" w:code="9"/>
          <w:pgMar w:top="1440" w:right="1797" w:bottom="1440" w:left="1797" w:header="851" w:footer="992" w:gutter="0"/>
          <w:cols w:space="425"/>
          <w:docGrid w:type="lines" w:linePitch="312"/>
        </w:sectPr>
      </w:pPr>
      <w:r w:rsidRPr="009F1750">
        <w:rPr>
          <w:rFonts w:ascii="微软雅黑" w:eastAsia="微软雅黑" w:hAnsi="微软雅黑" w:cs="微软雅黑"/>
          <w:noProof/>
          <w:color w:val="333333"/>
          <w:sz w:val="26"/>
          <w:szCs w:val="26"/>
          <w:shd w:val="clear" w:color="auto" w:fill="FFFFFF"/>
        </w:rPr>
        <w:lastRenderedPageBreak/>
        <w:drawing>
          <wp:inline distT="0" distB="0" distL="0" distR="0" wp14:anchorId="6D10EDA0" wp14:editId="37C77B6B">
            <wp:extent cx="4969761" cy="3004457"/>
            <wp:effectExtent l="0" t="0" r="0" b="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rotWithShape="1">
                    <a:blip r:embed="rId21" cstate="print">
                      <a:extLst>
                        <a:ext uri="{28A0092B-C50C-407E-A947-70E740481C1C}">
                          <a14:useLocalDpi xmlns:a14="http://schemas.microsoft.com/office/drawing/2010/main" val="0"/>
                        </a:ext>
                      </a:extLst>
                    </a:blip>
                    <a:srcRect r="26813"/>
                    <a:stretch/>
                  </pic:blipFill>
                  <pic:spPr>
                    <a:xfrm>
                      <a:off x="0" y="0"/>
                      <a:ext cx="4974213" cy="3007148"/>
                    </a:xfrm>
                    <a:prstGeom prst="rect">
                      <a:avLst/>
                    </a:prstGeom>
                  </pic:spPr>
                </pic:pic>
              </a:graphicData>
            </a:graphic>
          </wp:inline>
        </w:drawing>
      </w:r>
    </w:p>
    <w:p w14:paraId="086BBFE2" w14:textId="77777777" w:rsidR="00435B3C" w:rsidRDefault="00F63448" w:rsidP="00435B3C">
      <w:pPr>
        <w:pStyle w:val="a3"/>
        <w:widowControl/>
        <w:shd w:val="clear" w:color="auto" w:fill="FFFFFF"/>
        <w:spacing w:beforeAutospacing="0" w:afterAutospacing="0"/>
        <w:jc w:val="center"/>
        <w:rPr>
          <w:rFonts w:ascii="微软雅黑" w:eastAsia="微软雅黑" w:hAnsi="微软雅黑" w:cs="微软雅黑"/>
          <w:noProof/>
          <w:color w:val="333333"/>
          <w:sz w:val="21"/>
          <w:szCs w:val="21"/>
          <w:shd w:val="clear" w:color="auto" w:fill="FFFFFF"/>
        </w:rPr>
        <w:sectPr w:rsidR="00435B3C" w:rsidSect="00091796">
          <w:type w:val="continuous"/>
          <w:pgSz w:w="11906" w:h="16838" w:code="9"/>
          <w:pgMar w:top="1440" w:right="1797" w:bottom="1440" w:left="1797" w:header="851" w:footer="992" w:gutter="0"/>
          <w:cols w:space="425"/>
          <w:docGrid w:type="lines" w:linePitch="312"/>
        </w:sectPr>
      </w:pPr>
      <w:r>
        <w:rPr>
          <w:rFonts w:ascii="微软雅黑" w:eastAsia="微软雅黑" w:hAnsi="微软雅黑" w:cs="微软雅黑"/>
          <w:noProof/>
          <w:color w:val="333333"/>
          <w:sz w:val="21"/>
          <w:szCs w:val="21"/>
          <w:shd w:val="clear" w:color="auto" w:fill="FFFFFF"/>
        </w:rPr>
        <w:lastRenderedPageBreak/>
        <w:drawing>
          <wp:inline distT="0" distB="0" distL="0" distR="0" wp14:anchorId="5A06246D" wp14:editId="654D8159">
            <wp:extent cx="3190875" cy="2519839"/>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数字演奏.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20339" cy="2543106"/>
                    </a:xfrm>
                    <a:prstGeom prst="rect">
                      <a:avLst/>
                    </a:prstGeom>
                  </pic:spPr>
                </pic:pic>
              </a:graphicData>
            </a:graphic>
          </wp:inline>
        </w:drawing>
      </w:r>
    </w:p>
    <w:p w14:paraId="23238EF9" w14:textId="77777777" w:rsidR="00435B3C" w:rsidRDefault="00F63448" w:rsidP="00435B3C">
      <w:pPr>
        <w:pStyle w:val="a3"/>
        <w:widowControl/>
        <w:shd w:val="clear" w:color="auto" w:fill="FFFFFF"/>
        <w:spacing w:beforeAutospacing="0" w:afterAutospacing="0"/>
        <w:jc w:val="center"/>
        <w:rPr>
          <w:rFonts w:ascii="微软雅黑" w:eastAsia="微软雅黑" w:hAnsi="微软雅黑" w:cs="微软雅黑"/>
          <w:noProof/>
          <w:color w:val="333333"/>
          <w:sz w:val="21"/>
          <w:szCs w:val="21"/>
          <w:shd w:val="clear" w:color="auto" w:fill="FFFFFF"/>
        </w:rPr>
        <w:sectPr w:rsidR="00435B3C" w:rsidSect="00091796">
          <w:type w:val="continuous"/>
          <w:pgSz w:w="11906" w:h="16838" w:code="9"/>
          <w:pgMar w:top="1440" w:right="1797" w:bottom="1440" w:left="1797" w:header="851" w:footer="992" w:gutter="0"/>
          <w:cols w:space="425"/>
          <w:docGrid w:type="lines" w:linePitch="312"/>
        </w:sectPr>
      </w:pPr>
      <w:r>
        <w:rPr>
          <w:rFonts w:ascii="微软雅黑" w:eastAsia="微软雅黑" w:hAnsi="微软雅黑" w:cs="微软雅黑"/>
          <w:noProof/>
          <w:color w:val="333333"/>
          <w:sz w:val="21"/>
          <w:szCs w:val="21"/>
          <w:shd w:val="clear" w:color="auto" w:fill="FFFFFF"/>
        </w:rPr>
        <w:lastRenderedPageBreak/>
        <w:drawing>
          <wp:inline distT="0" distB="0" distL="0" distR="0" wp14:anchorId="27DFB007" wp14:editId="2851D046">
            <wp:extent cx="4438650" cy="2676970"/>
            <wp:effectExtent l="0" t="0" r="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强弱音.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26172" cy="2729755"/>
                    </a:xfrm>
                    <a:prstGeom prst="rect">
                      <a:avLst/>
                    </a:prstGeom>
                  </pic:spPr>
                </pic:pic>
              </a:graphicData>
            </a:graphic>
          </wp:inline>
        </w:drawing>
      </w:r>
    </w:p>
    <w:p w14:paraId="443ED6EC" w14:textId="65AFC4F3" w:rsidR="00137B6F" w:rsidRPr="00A843BC" w:rsidRDefault="00137B6F" w:rsidP="00435B3C">
      <w:pPr>
        <w:pStyle w:val="a3"/>
        <w:widowControl/>
        <w:shd w:val="clear" w:color="auto" w:fill="FFFFFF"/>
        <w:spacing w:beforeAutospacing="0" w:afterAutospacing="0"/>
        <w:rPr>
          <w:rFonts w:ascii="微软雅黑" w:eastAsia="微软雅黑" w:hAnsi="微软雅黑" w:cs="微软雅黑"/>
          <w:noProof/>
          <w:color w:val="333333"/>
          <w:sz w:val="21"/>
          <w:szCs w:val="21"/>
          <w:shd w:val="clear" w:color="auto" w:fill="FFFFFF"/>
        </w:rPr>
      </w:pPr>
    </w:p>
    <w:p w14:paraId="662EC2AC" w14:textId="77777777" w:rsidR="00435B3C" w:rsidRDefault="00435B3C"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sectPr w:rsidR="00435B3C" w:rsidSect="00091796">
          <w:type w:val="continuous"/>
          <w:pgSz w:w="11906" w:h="16838" w:code="9"/>
          <w:pgMar w:top="1440" w:right="1797" w:bottom="1440" w:left="1797" w:header="851" w:footer="992" w:gutter="0"/>
          <w:cols w:num="2" w:space="425"/>
          <w:docGrid w:type="lines" w:linePitch="312"/>
        </w:sectPr>
      </w:pPr>
    </w:p>
    <w:p w14:paraId="3DC4855F" w14:textId="77287573"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lastRenderedPageBreak/>
        <w:t>（1）</w:t>
      </w:r>
      <w:r w:rsidR="00535259" w:rsidRPr="00433B5E">
        <w:rPr>
          <w:rFonts w:ascii="微软雅黑" w:eastAsia="微软雅黑" w:hAnsi="微软雅黑" w:cs="微软雅黑" w:hint="eastAsia"/>
          <w:color w:val="333333"/>
          <w:sz w:val="21"/>
          <w:szCs w:val="21"/>
          <w:shd w:val="clear" w:color="auto" w:fill="FFFFFF"/>
        </w:rPr>
        <w:t>互动皮影体验</w:t>
      </w:r>
    </w:p>
    <w:p w14:paraId="373D640E" w14:textId="1771F166"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操作经典曲目片段的皮影角色进行互动</w:t>
      </w:r>
      <w:r w:rsidR="003F4732">
        <w:rPr>
          <w:rFonts w:ascii="微软雅黑" w:eastAsia="微软雅黑" w:hAnsi="微软雅黑" w:cs="微软雅黑" w:hint="eastAsia"/>
          <w:color w:val="333333"/>
          <w:sz w:val="21"/>
          <w:szCs w:val="21"/>
          <w:shd w:val="clear" w:color="auto" w:fill="FFFFFF"/>
        </w:rPr>
        <w:t>。</w:t>
      </w:r>
    </w:p>
    <w:p w14:paraId="49343F0F" w14:textId="76C215C0"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（2）</w:t>
      </w:r>
      <w:r w:rsidR="00535259" w:rsidRPr="00433B5E">
        <w:rPr>
          <w:rFonts w:ascii="微软雅黑" w:eastAsia="微软雅黑" w:hAnsi="微软雅黑" w:cs="微软雅黑"/>
          <w:color w:val="333333"/>
          <w:sz w:val="21"/>
          <w:szCs w:val="21"/>
          <w:shd w:val="clear" w:color="auto" w:fill="FFFFFF"/>
        </w:rPr>
        <w:t>皮影乐器演奏</w:t>
      </w:r>
    </w:p>
    <w:p w14:paraId="7463F159" w14:textId="3C229503"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模拟打击乐器单皮鼓“大”、小堂鼓“嗵”、大堂鼓“咚”、大锣“顷”、小锣“台”、板“扎”、碰铃“叮”、铙钹“才”的发音和敲击</w:t>
      </w:r>
      <w:r w:rsidR="003F4732">
        <w:rPr>
          <w:rFonts w:ascii="微软雅黑" w:eastAsia="微软雅黑" w:hAnsi="微软雅黑" w:cs="微软雅黑" w:hint="eastAsia"/>
          <w:color w:val="333333"/>
          <w:sz w:val="21"/>
          <w:szCs w:val="21"/>
          <w:shd w:val="clear" w:color="auto" w:fill="FFFFFF"/>
        </w:rPr>
        <w:t>手法，数字化演奏出皮影配乐片段。包含自由演奏和引导演奏两种模式。</w:t>
      </w:r>
    </w:p>
    <w:p w14:paraId="392EC770" w14:textId="0E9C7F44"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（3）</w:t>
      </w:r>
      <w:r w:rsidR="00535259" w:rsidRPr="00433B5E">
        <w:rPr>
          <w:rFonts w:ascii="微软雅黑" w:eastAsia="微软雅黑" w:hAnsi="微软雅黑" w:cs="微软雅黑"/>
          <w:color w:val="333333"/>
          <w:sz w:val="21"/>
          <w:szCs w:val="21"/>
          <w:shd w:val="clear" w:color="auto" w:fill="FFFFFF"/>
        </w:rPr>
        <w:t>皮影的制作</w:t>
      </w:r>
    </w:p>
    <w:p w14:paraId="52A5E0F0"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介绍皮影的制作工具以及详细的制作流程，体验数字化制作流程。</w:t>
      </w:r>
    </w:p>
    <w:p w14:paraId="40B33B71" w14:textId="32447F43"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（4）</w:t>
      </w:r>
      <w:r w:rsidR="00535259" w:rsidRPr="00433B5E">
        <w:rPr>
          <w:rFonts w:ascii="微软雅黑" w:eastAsia="微软雅黑" w:hAnsi="微软雅黑" w:cs="微软雅黑"/>
          <w:color w:val="333333"/>
          <w:sz w:val="21"/>
          <w:szCs w:val="21"/>
          <w:shd w:val="clear" w:color="auto" w:fill="FFFFFF"/>
        </w:rPr>
        <w:t>皮影流派传承</w:t>
      </w:r>
    </w:p>
    <w:p w14:paraId="36FC393D" w14:textId="70F6CCF4" w:rsidR="00535259" w:rsidRPr="00433B5E" w:rsidRDefault="00535259" w:rsidP="001D177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记录</w:t>
      </w:r>
      <w:r w:rsidR="001D1779" w:rsidRPr="001D1779">
        <w:rPr>
          <w:rFonts w:ascii="微软雅黑" w:eastAsia="微软雅黑" w:hAnsi="微软雅黑" w:cs="微软雅黑" w:hint="eastAsia"/>
          <w:color w:val="333333"/>
          <w:sz w:val="21"/>
          <w:szCs w:val="21"/>
          <w:shd w:val="clear" w:color="auto" w:fill="FFFFFF"/>
        </w:rPr>
        <w:t>记录全国各地的皮影戏</w:t>
      </w:r>
      <w:r w:rsidRPr="00433B5E">
        <w:rPr>
          <w:rFonts w:ascii="微软雅黑" w:eastAsia="微软雅黑" w:hAnsi="微软雅黑" w:cs="微软雅黑" w:hint="eastAsia"/>
          <w:color w:val="333333"/>
          <w:sz w:val="21"/>
          <w:szCs w:val="21"/>
          <w:shd w:val="clear" w:color="auto" w:fill="FFFFFF"/>
        </w:rPr>
        <w:t>，资源接口开放，本地可上传</w:t>
      </w:r>
      <w:r w:rsidR="003F4732">
        <w:rPr>
          <w:rFonts w:ascii="微软雅黑" w:eastAsia="微软雅黑" w:hAnsi="微软雅黑" w:cs="微软雅黑" w:hint="eastAsia"/>
          <w:color w:val="333333"/>
          <w:sz w:val="21"/>
          <w:szCs w:val="21"/>
          <w:shd w:val="clear" w:color="auto" w:fill="FFFFFF"/>
        </w:rPr>
        <w:t>。</w:t>
      </w:r>
    </w:p>
    <w:p w14:paraId="052CB52D" w14:textId="5C128F68"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（5）</w:t>
      </w:r>
      <w:r w:rsidR="00535259" w:rsidRPr="00433B5E">
        <w:rPr>
          <w:rFonts w:ascii="微软雅黑" w:eastAsia="微软雅黑" w:hAnsi="微软雅黑" w:cs="微软雅黑"/>
          <w:color w:val="333333"/>
          <w:sz w:val="21"/>
          <w:szCs w:val="21"/>
          <w:shd w:val="clear" w:color="auto" w:fill="FFFFFF"/>
        </w:rPr>
        <w:t>皮影曲目欣赏</w:t>
      </w:r>
    </w:p>
    <w:p w14:paraId="1F2F34EC" w14:textId="11ECF914"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1D1779">
        <w:rPr>
          <w:rFonts w:ascii="微软雅黑" w:eastAsia="微软雅黑" w:hAnsi="微软雅黑" w:cs="微软雅黑" w:hint="eastAsia"/>
          <w:color w:val="333333"/>
          <w:sz w:val="21"/>
          <w:szCs w:val="21"/>
          <w:shd w:val="clear" w:color="auto" w:fill="FFFFFF"/>
        </w:rPr>
        <w:t>皮影戏经典曲目欣赏</w:t>
      </w:r>
      <w:r w:rsidR="00535259" w:rsidRPr="00433B5E">
        <w:rPr>
          <w:rFonts w:ascii="微软雅黑" w:eastAsia="微软雅黑" w:hAnsi="微软雅黑" w:cs="微软雅黑" w:hint="eastAsia"/>
          <w:color w:val="333333"/>
          <w:sz w:val="21"/>
          <w:szCs w:val="21"/>
          <w:shd w:val="clear" w:color="auto" w:fill="FFFFFF"/>
        </w:rPr>
        <w:t>，对皮影戏进行数字化展示和传播。</w:t>
      </w:r>
    </w:p>
    <w:p w14:paraId="710E16B3" w14:textId="5647258D"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（5）</w:t>
      </w:r>
      <w:r w:rsidR="00535259" w:rsidRPr="00433B5E">
        <w:rPr>
          <w:rFonts w:ascii="微软雅黑" w:eastAsia="微软雅黑" w:hAnsi="微软雅黑" w:cs="微软雅黑"/>
          <w:color w:val="333333"/>
          <w:sz w:val="21"/>
          <w:szCs w:val="21"/>
          <w:shd w:val="clear" w:color="auto" w:fill="FFFFFF"/>
        </w:rPr>
        <w:t>数据统计</w:t>
      </w:r>
    </w:p>
    <w:p w14:paraId="4489D07B"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记录产品的使用情况和用户体验的数据，可通过后台管理分析结果并进行导出。</w:t>
      </w:r>
    </w:p>
    <w:p w14:paraId="5493E9F7" w14:textId="77777777" w:rsidR="001D1779" w:rsidRPr="00433B5E" w:rsidRDefault="001D1779" w:rsidP="001D1779">
      <w:pPr>
        <w:rPr>
          <w:rFonts w:ascii="微软雅黑" w:eastAsia="微软雅黑" w:hAnsi="微软雅黑"/>
          <w:b/>
        </w:rPr>
      </w:pPr>
      <w:r w:rsidRPr="00433B5E">
        <w:rPr>
          <w:rFonts w:ascii="微软雅黑" w:eastAsia="微软雅黑" w:hAnsi="微软雅黑"/>
          <w:b/>
        </w:rPr>
        <w:t>2.详细参数</w:t>
      </w:r>
    </w:p>
    <w:tbl>
      <w:tblPr>
        <w:tblW w:w="82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7"/>
        <w:gridCol w:w="2014"/>
        <w:gridCol w:w="5545"/>
      </w:tblGrid>
      <w:tr w:rsidR="00535259" w:rsidRPr="00433B5E" w14:paraId="6A5636EE" w14:textId="77777777" w:rsidTr="008653E8">
        <w:trPr>
          <w:trHeight w:val="369"/>
          <w:jc w:val="center"/>
        </w:trPr>
        <w:tc>
          <w:tcPr>
            <w:tcW w:w="667" w:type="dxa"/>
            <w:vAlign w:val="center"/>
          </w:tcPr>
          <w:p w14:paraId="58CA2029"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序号</w:t>
            </w:r>
          </w:p>
        </w:tc>
        <w:tc>
          <w:tcPr>
            <w:tcW w:w="2014" w:type="dxa"/>
            <w:vAlign w:val="center"/>
          </w:tcPr>
          <w:p w14:paraId="5D40B19D"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项目</w:t>
            </w:r>
          </w:p>
        </w:tc>
        <w:tc>
          <w:tcPr>
            <w:tcW w:w="5545" w:type="dxa"/>
            <w:vAlign w:val="center"/>
          </w:tcPr>
          <w:p w14:paraId="15EAC362"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参数</w:t>
            </w:r>
          </w:p>
        </w:tc>
      </w:tr>
      <w:tr w:rsidR="00535259" w:rsidRPr="00433B5E" w14:paraId="086B6DB7" w14:textId="77777777" w:rsidTr="008653E8">
        <w:trPr>
          <w:trHeight w:val="1025"/>
          <w:jc w:val="center"/>
        </w:trPr>
        <w:tc>
          <w:tcPr>
            <w:tcW w:w="667" w:type="dxa"/>
            <w:vAlign w:val="center"/>
          </w:tcPr>
          <w:p w14:paraId="0886285F"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c>
          <w:tcPr>
            <w:tcW w:w="2014" w:type="dxa"/>
            <w:vAlign w:val="center"/>
          </w:tcPr>
          <w:p w14:paraId="1DC78B2C"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外观</w:t>
            </w:r>
          </w:p>
        </w:tc>
        <w:tc>
          <w:tcPr>
            <w:tcW w:w="5545" w:type="dxa"/>
            <w:vAlign w:val="center"/>
          </w:tcPr>
          <w:p w14:paraId="0B32D57A"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★款式：中式古典</w:t>
            </w:r>
          </w:p>
          <w:p w14:paraId="38346F87"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材质：铝合金框架、绒布</w:t>
            </w:r>
          </w:p>
          <w:p w14:paraId="4EA76F73"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尺寸：长≥1</w:t>
            </w:r>
            <w:r w:rsidRPr="00433B5E">
              <w:rPr>
                <w:rFonts w:ascii="微软雅黑" w:eastAsia="微软雅黑" w:hAnsi="微软雅黑" w:cs="微软雅黑"/>
                <w:color w:val="333333"/>
                <w:sz w:val="21"/>
                <w:szCs w:val="21"/>
                <w:shd w:val="clear" w:color="auto" w:fill="FFFFFF"/>
              </w:rPr>
              <w:t>65</w:t>
            </w:r>
            <w:r w:rsidRPr="00433B5E">
              <w:rPr>
                <w:rFonts w:ascii="微软雅黑" w:eastAsia="微软雅黑" w:hAnsi="微软雅黑" w:cs="微软雅黑" w:hint="eastAsia"/>
                <w:color w:val="333333"/>
                <w:sz w:val="21"/>
                <w:szCs w:val="21"/>
                <w:shd w:val="clear" w:color="auto" w:fill="FFFFFF"/>
              </w:rPr>
              <w:t>cm*宽≥</w:t>
            </w:r>
            <w:r w:rsidRPr="00433B5E">
              <w:rPr>
                <w:rFonts w:ascii="微软雅黑" w:eastAsia="微软雅黑" w:hAnsi="微软雅黑" w:cs="微软雅黑"/>
                <w:color w:val="333333"/>
                <w:sz w:val="21"/>
                <w:szCs w:val="21"/>
                <w:shd w:val="clear" w:color="auto" w:fill="FFFFFF"/>
              </w:rPr>
              <w:t>65</w:t>
            </w:r>
            <w:r w:rsidRPr="00433B5E">
              <w:rPr>
                <w:rFonts w:ascii="微软雅黑" w:eastAsia="微软雅黑" w:hAnsi="微软雅黑" w:cs="微软雅黑" w:hint="eastAsia"/>
                <w:color w:val="333333"/>
                <w:sz w:val="21"/>
                <w:szCs w:val="21"/>
                <w:shd w:val="clear" w:color="auto" w:fill="FFFFFF"/>
              </w:rPr>
              <w:t>cm*高≥170cm</w:t>
            </w:r>
          </w:p>
        </w:tc>
      </w:tr>
      <w:tr w:rsidR="00535259" w:rsidRPr="00433B5E" w14:paraId="52793079" w14:textId="77777777" w:rsidTr="008653E8">
        <w:trPr>
          <w:trHeight w:val="732"/>
          <w:jc w:val="center"/>
        </w:trPr>
        <w:tc>
          <w:tcPr>
            <w:tcW w:w="667" w:type="dxa"/>
            <w:vAlign w:val="center"/>
          </w:tcPr>
          <w:p w14:paraId="1C5CBE47"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2</w:t>
            </w:r>
          </w:p>
        </w:tc>
        <w:tc>
          <w:tcPr>
            <w:tcW w:w="2014" w:type="dxa"/>
            <w:vAlign w:val="center"/>
          </w:tcPr>
          <w:p w14:paraId="2CFC777F"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智能交互硬件</w:t>
            </w:r>
          </w:p>
        </w:tc>
        <w:tc>
          <w:tcPr>
            <w:tcW w:w="5545" w:type="dxa"/>
            <w:vAlign w:val="center"/>
          </w:tcPr>
          <w:p w14:paraId="6C810479"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显示屏：亚</w:t>
            </w:r>
            <w:proofErr w:type="gramStart"/>
            <w:r w:rsidRPr="00433B5E">
              <w:rPr>
                <w:rFonts w:ascii="微软雅黑" w:eastAsia="微软雅黑" w:hAnsi="微软雅黑" w:cs="微软雅黑" w:hint="eastAsia"/>
                <w:color w:val="333333"/>
                <w:sz w:val="21"/>
                <w:szCs w:val="21"/>
                <w:shd w:val="clear" w:color="auto" w:fill="FFFFFF"/>
              </w:rPr>
              <w:t>克力板</w:t>
            </w:r>
            <w:proofErr w:type="gramEnd"/>
            <w:r w:rsidRPr="00433B5E">
              <w:rPr>
                <w:rFonts w:ascii="微软雅黑" w:eastAsia="微软雅黑" w:hAnsi="微软雅黑" w:cs="微软雅黑" w:hint="eastAsia"/>
                <w:color w:val="333333"/>
                <w:sz w:val="21"/>
                <w:szCs w:val="21"/>
                <w:shd w:val="clear" w:color="auto" w:fill="FFFFFF"/>
              </w:rPr>
              <w:t>+投影膜</w:t>
            </w:r>
          </w:p>
          <w:p w14:paraId="2C957EC9"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 xml:space="preserve">CPU：≥i7  </w:t>
            </w:r>
          </w:p>
          <w:p w14:paraId="7E2D9CFD"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内存：≥4G</w:t>
            </w:r>
          </w:p>
          <w:p w14:paraId="36EC8A0D"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lastRenderedPageBreak/>
              <w:t xml:space="preserve">硬盘：≥120G                                    </w:t>
            </w:r>
          </w:p>
          <w:p w14:paraId="2B78DD2E"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显卡：集成显卡</w:t>
            </w:r>
          </w:p>
          <w:p w14:paraId="56C9F9FD"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主板：工业主板</w:t>
            </w:r>
          </w:p>
          <w:p w14:paraId="1D88354E"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触摸点数：多点红外触摸（≥10点）</w:t>
            </w:r>
          </w:p>
          <w:p w14:paraId="0D71B560"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触摸介质：手指、触摸笔等不透光物体</w:t>
            </w:r>
          </w:p>
          <w:p w14:paraId="5E47D4A7"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网络：WIFI</w:t>
            </w:r>
          </w:p>
          <w:p w14:paraId="04B5EE07"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操作系统：Windows 7</w:t>
            </w:r>
          </w:p>
        </w:tc>
      </w:tr>
      <w:tr w:rsidR="00535259" w:rsidRPr="00433B5E" w14:paraId="6D08D8BB" w14:textId="77777777" w:rsidTr="008653E8">
        <w:trPr>
          <w:trHeight w:val="732"/>
          <w:jc w:val="center"/>
        </w:trPr>
        <w:tc>
          <w:tcPr>
            <w:tcW w:w="667" w:type="dxa"/>
            <w:vAlign w:val="center"/>
          </w:tcPr>
          <w:p w14:paraId="0E457910"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lastRenderedPageBreak/>
              <w:t>3</w:t>
            </w:r>
          </w:p>
        </w:tc>
        <w:tc>
          <w:tcPr>
            <w:tcW w:w="2014" w:type="dxa"/>
            <w:vAlign w:val="center"/>
          </w:tcPr>
          <w:p w14:paraId="1A420BE5" w14:textId="77777777" w:rsidR="00535259" w:rsidRPr="00433B5E" w:rsidRDefault="00535259" w:rsidP="00A76048">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投影机</w:t>
            </w:r>
          </w:p>
        </w:tc>
        <w:tc>
          <w:tcPr>
            <w:tcW w:w="5545" w:type="dxa"/>
            <w:vAlign w:val="center"/>
          </w:tcPr>
          <w:p w14:paraId="72CF02B1"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焦距类型：超短焦</w:t>
            </w:r>
          </w:p>
          <w:p w14:paraId="0AA72A7A"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显示比例16:9</w:t>
            </w:r>
          </w:p>
          <w:p w14:paraId="4A154CA2"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亮度：≥4000 流明</w:t>
            </w:r>
          </w:p>
          <w:p w14:paraId="2E29B32D"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屏幕分辨率：≥1920*1080</w:t>
            </w:r>
          </w:p>
          <w:p w14:paraId="10CB9466"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投射比：≥0.25广角</w:t>
            </w:r>
          </w:p>
        </w:tc>
      </w:tr>
      <w:tr w:rsidR="00535259" w:rsidRPr="00433B5E" w14:paraId="26939ECA" w14:textId="77777777" w:rsidTr="008653E8">
        <w:trPr>
          <w:trHeight w:val="732"/>
          <w:jc w:val="center"/>
        </w:trPr>
        <w:tc>
          <w:tcPr>
            <w:tcW w:w="667" w:type="dxa"/>
            <w:vAlign w:val="center"/>
          </w:tcPr>
          <w:p w14:paraId="076F694F"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4</w:t>
            </w:r>
          </w:p>
        </w:tc>
        <w:tc>
          <w:tcPr>
            <w:tcW w:w="2014" w:type="dxa"/>
            <w:vAlign w:val="center"/>
          </w:tcPr>
          <w:p w14:paraId="5827BA6A" w14:textId="77777777" w:rsidR="00535259" w:rsidRPr="00433B5E" w:rsidRDefault="00535259" w:rsidP="00A76048">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投影膜</w:t>
            </w:r>
          </w:p>
        </w:tc>
        <w:tc>
          <w:tcPr>
            <w:tcW w:w="5545" w:type="dxa"/>
            <w:vAlign w:val="center"/>
          </w:tcPr>
          <w:p w14:paraId="07274FA0"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透光率：9</w:t>
            </w:r>
            <w:r w:rsidRPr="00433B5E">
              <w:rPr>
                <w:rFonts w:ascii="微软雅黑" w:eastAsia="微软雅黑" w:hAnsi="微软雅黑" w:cs="微软雅黑"/>
                <w:color w:val="333333"/>
                <w:sz w:val="21"/>
                <w:szCs w:val="21"/>
                <w:shd w:val="clear" w:color="auto" w:fill="FFFFFF"/>
              </w:rPr>
              <w:t>2</w:t>
            </w:r>
            <w:r w:rsidRPr="00433B5E">
              <w:rPr>
                <w:rFonts w:ascii="微软雅黑" w:eastAsia="微软雅黑" w:hAnsi="微软雅黑" w:cs="微软雅黑" w:hint="eastAsia"/>
                <w:color w:val="333333"/>
                <w:sz w:val="21"/>
                <w:szCs w:val="21"/>
                <w:shd w:val="clear" w:color="auto" w:fill="FFFFFF"/>
              </w:rPr>
              <w:t>%</w:t>
            </w:r>
          </w:p>
          <w:p w14:paraId="0A265BCF"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可视角度：1</w:t>
            </w:r>
            <w:r w:rsidRPr="00433B5E">
              <w:rPr>
                <w:rFonts w:ascii="微软雅黑" w:eastAsia="微软雅黑" w:hAnsi="微软雅黑" w:cs="微软雅黑"/>
                <w:color w:val="333333"/>
                <w:sz w:val="21"/>
                <w:szCs w:val="21"/>
                <w:shd w:val="clear" w:color="auto" w:fill="FFFFFF"/>
              </w:rPr>
              <w:t>50</w:t>
            </w:r>
            <w:r w:rsidRPr="00433B5E">
              <w:rPr>
                <w:rFonts w:ascii="微软雅黑" w:eastAsia="微软雅黑" w:hAnsi="微软雅黑" w:cs="微软雅黑" w:hint="eastAsia"/>
                <w:color w:val="333333"/>
                <w:sz w:val="21"/>
                <w:szCs w:val="21"/>
                <w:shd w:val="clear" w:color="auto" w:fill="FFFFFF"/>
              </w:rPr>
              <w:t>°</w:t>
            </w:r>
          </w:p>
          <w:p w14:paraId="7C9CCDE4"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厚度：1</w:t>
            </w:r>
            <w:r w:rsidRPr="00433B5E">
              <w:rPr>
                <w:rFonts w:ascii="微软雅黑" w:eastAsia="微软雅黑" w:hAnsi="微软雅黑" w:cs="微软雅黑"/>
                <w:color w:val="333333"/>
                <w:sz w:val="21"/>
                <w:szCs w:val="21"/>
                <w:shd w:val="clear" w:color="auto" w:fill="FFFFFF"/>
              </w:rPr>
              <w:t>00</w:t>
            </w:r>
            <w:r w:rsidRPr="00433B5E">
              <w:rPr>
                <w:rFonts w:ascii="微软雅黑" w:eastAsia="微软雅黑" w:hAnsi="微软雅黑" w:cs="微软雅黑" w:hint="eastAsia"/>
                <w:color w:val="333333"/>
                <w:sz w:val="21"/>
                <w:szCs w:val="21"/>
                <w:shd w:val="clear" w:color="auto" w:fill="FFFFFF"/>
              </w:rPr>
              <w:t>μm</w:t>
            </w:r>
          </w:p>
        </w:tc>
      </w:tr>
      <w:tr w:rsidR="00535259" w:rsidRPr="00433B5E" w14:paraId="7E2DDD9A" w14:textId="77777777" w:rsidTr="008653E8">
        <w:trPr>
          <w:trHeight w:val="732"/>
          <w:jc w:val="center"/>
        </w:trPr>
        <w:tc>
          <w:tcPr>
            <w:tcW w:w="667" w:type="dxa"/>
            <w:vAlign w:val="center"/>
          </w:tcPr>
          <w:p w14:paraId="083F61B6"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5</w:t>
            </w:r>
          </w:p>
        </w:tc>
        <w:tc>
          <w:tcPr>
            <w:tcW w:w="2014" w:type="dxa"/>
            <w:vAlign w:val="center"/>
          </w:tcPr>
          <w:p w14:paraId="02942AAF" w14:textId="77777777" w:rsidR="00535259" w:rsidRPr="00433B5E" w:rsidRDefault="00535259" w:rsidP="00A76048">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道具</w:t>
            </w:r>
          </w:p>
        </w:tc>
        <w:tc>
          <w:tcPr>
            <w:tcW w:w="5545" w:type="dxa"/>
            <w:vAlign w:val="center"/>
          </w:tcPr>
          <w:p w14:paraId="09362B75" w14:textId="77777777" w:rsidR="00535259" w:rsidRPr="00433B5E" w:rsidRDefault="00535259" w:rsidP="00A7604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鼓槌*2</w:t>
            </w:r>
          </w:p>
        </w:tc>
      </w:tr>
      <w:tr w:rsidR="00535259" w:rsidRPr="00433B5E" w14:paraId="21D8618F" w14:textId="77777777" w:rsidTr="008653E8">
        <w:trPr>
          <w:trHeight w:val="153"/>
          <w:jc w:val="center"/>
        </w:trPr>
        <w:tc>
          <w:tcPr>
            <w:tcW w:w="8226" w:type="dxa"/>
            <w:gridSpan w:val="3"/>
            <w:vAlign w:val="center"/>
          </w:tcPr>
          <w:p w14:paraId="409B5353" w14:textId="77777777" w:rsidR="00535259" w:rsidRPr="00433B5E" w:rsidRDefault="00535259" w:rsidP="00477352">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功能要求：</w:t>
            </w:r>
          </w:p>
        </w:tc>
      </w:tr>
      <w:tr w:rsidR="00535259" w:rsidRPr="00433B5E" w14:paraId="799F56CA" w14:textId="77777777" w:rsidTr="008653E8">
        <w:trPr>
          <w:trHeight w:val="90"/>
          <w:jc w:val="center"/>
        </w:trPr>
        <w:tc>
          <w:tcPr>
            <w:tcW w:w="667" w:type="dxa"/>
            <w:vAlign w:val="center"/>
          </w:tcPr>
          <w:p w14:paraId="05236C97"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c>
          <w:tcPr>
            <w:tcW w:w="7559" w:type="dxa"/>
            <w:gridSpan w:val="2"/>
            <w:vAlign w:val="center"/>
          </w:tcPr>
          <w:p w14:paraId="3B0994D4" w14:textId="77777777" w:rsidR="00535259" w:rsidRPr="00433B5E" w:rsidRDefault="00535259" w:rsidP="008653E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★功能模块：互动皮影体验、皮影乐器演奏、皮影的制作、皮影戏流派传承、皮影曲目欣赏、数据统计；</w:t>
            </w:r>
          </w:p>
        </w:tc>
      </w:tr>
      <w:tr w:rsidR="00535259" w:rsidRPr="00433B5E" w14:paraId="670AB12D" w14:textId="77777777" w:rsidTr="008653E8">
        <w:trPr>
          <w:trHeight w:val="747"/>
          <w:jc w:val="center"/>
        </w:trPr>
        <w:tc>
          <w:tcPr>
            <w:tcW w:w="667" w:type="dxa"/>
            <w:vAlign w:val="center"/>
          </w:tcPr>
          <w:p w14:paraId="70D1720D"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2</w:t>
            </w:r>
          </w:p>
        </w:tc>
        <w:tc>
          <w:tcPr>
            <w:tcW w:w="7559" w:type="dxa"/>
            <w:gridSpan w:val="2"/>
            <w:vAlign w:val="center"/>
          </w:tcPr>
          <w:p w14:paraId="2E114181" w14:textId="5E12AA97" w:rsidR="00535259" w:rsidRPr="00433B5E" w:rsidRDefault="00B03B14" w:rsidP="00B03B14">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互动皮影体验：操作经典曲目片段的皮影角色进行互动</w:t>
            </w:r>
            <w:r w:rsidR="00535259" w:rsidRPr="00433B5E">
              <w:rPr>
                <w:rFonts w:ascii="微软雅黑" w:eastAsia="微软雅黑" w:hAnsi="微软雅黑" w:cs="微软雅黑" w:hint="eastAsia"/>
                <w:color w:val="333333"/>
                <w:sz w:val="21"/>
                <w:szCs w:val="21"/>
                <w:shd w:val="clear" w:color="auto" w:fill="FFFFFF"/>
              </w:rPr>
              <w:t>；</w:t>
            </w:r>
          </w:p>
        </w:tc>
      </w:tr>
      <w:tr w:rsidR="00535259" w:rsidRPr="00433B5E" w14:paraId="0E5CEE57" w14:textId="77777777" w:rsidTr="008653E8">
        <w:trPr>
          <w:trHeight w:val="739"/>
          <w:jc w:val="center"/>
        </w:trPr>
        <w:tc>
          <w:tcPr>
            <w:tcW w:w="667" w:type="dxa"/>
            <w:vAlign w:val="center"/>
          </w:tcPr>
          <w:p w14:paraId="203BF7D9"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lastRenderedPageBreak/>
              <w:t>3</w:t>
            </w:r>
          </w:p>
        </w:tc>
        <w:tc>
          <w:tcPr>
            <w:tcW w:w="7559" w:type="dxa"/>
            <w:gridSpan w:val="2"/>
            <w:vAlign w:val="center"/>
          </w:tcPr>
          <w:p w14:paraId="379FF3E8" w14:textId="07BE492D" w:rsidR="00535259" w:rsidRPr="00433B5E" w:rsidRDefault="00535259" w:rsidP="008653E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皮影乐器演奏：模拟打击乐器单皮鼓“大”、小堂鼓“嗵”、大堂鼓“咚”、大锣“顷”、小锣“台”、板“扎”、碰铃“叮”、铙钹“才”的发音和敲击手法，数字化演奏出皮影配乐片段。演奏乐器不少于8种，包含自由演奏和引导演奏</w:t>
            </w:r>
            <w:r w:rsidR="00273602">
              <w:rPr>
                <w:rFonts w:ascii="微软雅黑" w:eastAsia="微软雅黑" w:hAnsi="微软雅黑" w:cs="微软雅黑" w:hint="eastAsia"/>
                <w:color w:val="333333"/>
                <w:sz w:val="21"/>
                <w:szCs w:val="21"/>
                <w:shd w:val="clear" w:color="auto" w:fill="FFFFFF"/>
              </w:rPr>
              <w:t>、强弱音演奏、自动演奏四</w:t>
            </w:r>
            <w:r w:rsidRPr="00433B5E">
              <w:rPr>
                <w:rFonts w:ascii="微软雅黑" w:eastAsia="微软雅黑" w:hAnsi="微软雅黑" w:cs="微软雅黑" w:hint="eastAsia"/>
                <w:color w:val="333333"/>
                <w:sz w:val="21"/>
                <w:szCs w:val="21"/>
                <w:shd w:val="clear" w:color="auto" w:fill="FFFFFF"/>
              </w:rPr>
              <w:t>种模式；</w:t>
            </w:r>
          </w:p>
        </w:tc>
      </w:tr>
      <w:tr w:rsidR="00535259" w:rsidRPr="00433B5E" w14:paraId="13357626" w14:textId="77777777" w:rsidTr="008653E8">
        <w:trPr>
          <w:trHeight w:val="600"/>
          <w:jc w:val="center"/>
        </w:trPr>
        <w:tc>
          <w:tcPr>
            <w:tcW w:w="667" w:type="dxa"/>
            <w:vAlign w:val="center"/>
          </w:tcPr>
          <w:p w14:paraId="1E303807"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4</w:t>
            </w:r>
          </w:p>
        </w:tc>
        <w:tc>
          <w:tcPr>
            <w:tcW w:w="7559" w:type="dxa"/>
            <w:gridSpan w:val="2"/>
            <w:vAlign w:val="center"/>
          </w:tcPr>
          <w:p w14:paraId="3AE235C4" w14:textId="77777777" w:rsidR="00535259" w:rsidRPr="00433B5E" w:rsidRDefault="00535259" w:rsidP="008653E8">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皮影的制作：介绍皮影的制作工具以及详细的制作流程，体验数字化制作流程；</w:t>
            </w:r>
          </w:p>
        </w:tc>
      </w:tr>
      <w:tr w:rsidR="00535259" w:rsidRPr="00433B5E" w14:paraId="6D21EB45" w14:textId="77777777" w:rsidTr="008653E8">
        <w:trPr>
          <w:trHeight w:val="600"/>
          <w:jc w:val="center"/>
        </w:trPr>
        <w:tc>
          <w:tcPr>
            <w:tcW w:w="667" w:type="dxa"/>
            <w:vAlign w:val="center"/>
          </w:tcPr>
          <w:p w14:paraId="05025066"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5</w:t>
            </w:r>
          </w:p>
        </w:tc>
        <w:tc>
          <w:tcPr>
            <w:tcW w:w="7559" w:type="dxa"/>
            <w:gridSpan w:val="2"/>
            <w:vAlign w:val="center"/>
          </w:tcPr>
          <w:p w14:paraId="44D2FC32" w14:textId="07590AA2" w:rsidR="00535259" w:rsidRPr="00433B5E" w:rsidRDefault="00535259" w:rsidP="00273602">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皮影戏流派传承：记录全国15</w:t>
            </w:r>
            <w:r w:rsidR="00273602">
              <w:rPr>
                <w:rFonts w:ascii="微软雅黑" w:eastAsia="微软雅黑" w:hAnsi="微软雅黑" w:cs="微软雅黑" w:hint="eastAsia"/>
                <w:color w:val="333333"/>
                <w:sz w:val="21"/>
                <w:szCs w:val="21"/>
                <w:shd w:val="clear" w:color="auto" w:fill="FFFFFF"/>
              </w:rPr>
              <w:t>个地方皮影戏的介绍</w:t>
            </w:r>
            <w:r w:rsidRPr="00433B5E">
              <w:rPr>
                <w:rFonts w:ascii="微软雅黑" w:eastAsia="微软雅黑" w:hAnsi="微软雅黑" w:cs="微软雅黑" w:hint="eastAsia"/>
                <w:color w:val="333333"/>
                <w:sz w:val="21"/>
                <w:szCs w:val="21"/>
                <w:shd w:val="clear" w:color="auto" w:fill="FFFFFF"/>
              </w:rPr>
              <w:t>；</w:t>
            </w:r>
          </w:p>
        </w:tc>
      </w:tr>
      <w:tr w:rsidR="00535259" w:rsidRPr="00433B5E" w14:paraId="2AB7BB29" w14:textId="77777777" w:rsidTr="008653E8">
        <w:trPr>
          <w:trHeight w:val="738"/>
          <w:jc w:val="center"/>
        </w:trPr>
        <w:tc>
          <w:tcPr>
            <w:tcW w:w="667" w:type="dxa"/>
            <w:vAlign w:val="center"/>
          </w:tcPr>
          <w:p w14:paraId="494B9F7E"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6</w:t>
            </w:r>
          </w:p>
        </w:tc>
        <w:tc>
          <w:tcPr>
            <w:tcW w:w="7559" w:type="dxa"/>
            <w:gridSpan w:val="2"/>
            <w:vAlign w:val="center"/>
          </w:tcPr>
          <w:p w14:paraId="75326E20" w14:textId="6DF19D09" w:rsidR="00535259" w:rsidRPr="00433B5E" w:rsidRDefault="00535259" w:rsidP="00273602">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皮影经典曲目：收集皮影戏相关的视频资料不少于</w:t>
            </w:r>
            <w:r w:rsidR="00273602">
              <w:rPr>
                <w:rFonts w:ascii="微软雅黑" w:eastAsia="微软雅黑" w:hAnsi="微软雅黑" w:cs="微软雅黑"/>
                <w:color w:val="333333"/>
                <w:sz w:val="21"/>
                <w:szCs w:val="21"/>
                <w:shd w:val="clear" w:color="auto" w:fill="FFFFFF"/>
              </w:rPr>
              <w:t>8</w:t>
            </w:r>
            <w:r w:rsidRPr="00433B5E">
              <w:rPr>
                <w:rFonts w:ascii="微软雅黑" w:eastAsia="微软雅黑" w:hAnsi="微软雅黑" w:cs="微软雅黑" w:hint="eastAsia"/>
                <w:color w:val="333333"/>
                <w:sz w:val="21"/>
                <w:szCs w:val="21"/>
                <w:shd w:val="clear" w:color="auto" w:fill="FFFFFF"/>
              </w:rPr>
              <w:t>个，对皮影戏进行数字化展示和传播；</w:t>
            </w:r>
          </w:p>
        </w:tc>
      </w:tr>
      <w:tr w:rsidR="00535259" w:rsidRPr="00433B5E" w14:paraId="23F2967A" w14:textId="77777777" w:rsidTr="008653E8">
        <w:trPr>
          <w:trHeight w:val="738"/>
          <w:jc w:val="center"/>
        </w:trPr>
        <w:tc>
          <w:tcPr>
            <w:tcW w:w="667" w:type="dxa"/>
            <w:vAlign w:val="center"/>
          </w:tcPr>
          <w:p w14:paraId="6593DF58" w14:textId="77777777" w:rsidR="00535259" w:rsidRPr="00433B5E" w:rsidRDefault="00535259" w:rsidP="00A76048">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7</w:t>
            </w:r>
          </w:p>
        </w:tc>
        <w:tc>
          <w:tcPr>
            <w:tcW w:w="7559" w:type="dxa"/>
            <w:gridSpan w:val="2"/>
            <w:vAlign w:val="center"/>
          </w:tcPr>
          <w:p w14:paraId="74EC2FCC" w14:textId="69225954" w:rsidR="00535259" w:rsidRPr="00433B5E" w:rsidRDefault="00535259" w:rsidP="00273602">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数据统计：记录产品的使用情况和用户体验的数据。</w:t>
            </w:r>
          </w:p>
        </w:tc>
      </w:tr>
    </w:tbl>
    <w:p w14:paraId="2C83996B" w14:textId="77777777" w:rsidR="00535259" w:rsidRPr="00433B5E" w:rsidRDefault="00535259" w:rsidP="00A843BC">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p>
    <w:p w14:paraId="4FA16234" w14:textId="78E78CB1" w:rsidR="00535259" w:rsidRPr="00433B5E" w:rsidRDefault="009123C0" w:rsidP="00535259">
      <w:pPr>
        <w:pStyle w:val="4"/>
        <w:rPr>
          <w:rFonts w:ascii="微软雅黑" w:eastAsia="微软雅黑" w:hAnsi="微软雅黑"/>
          <w:shd w:val="clear" w:color="auto" w:fill="FFFFFF"/>
        </w:rPr>
      </w:pPr>
      <w:bookmarkStart w:id="25" w:name="_Toc164683840"/>
      <w:r>
        <w:rPr>
          <w:rFonts w:ascii="微软雅黑" w:eastAsia="微软雅黑" w:hAnsi="微软雅黑"/>
          <w:shd w:val="clear" w:color="auto" w:fill="FFFFFF"/>
        </w:rPr>
        <w:t>4.2.5</w:t>
      </w:r>
      <w:r w:rsidR="00535259" w:rsidRPr="00433B5E">
        <w:rPr>
          <w:rFonts w:ascii="微软雅黑" w:eastAsia="微软雅黑" w:hAnsi="微软雅黑" w:hint="eastAsia"/>
          <w:shd w:val="clear" w:color="auto" w:fill="FFFFFF"/>
        </w:rPr>
        <w:t>趣味制陶系统</w:t>
      </w:r>
      <w:bookmarkEnd w:id="25"/>
    </w:p>
    <w:p w14:paraId="1A157157" w14:textId="77777777" w:rsidR="001D1779" w:rsidRPr="00433B5E" w:rsidRDefault="001D1779" w:rsidP="001D1779">
      <w:pPr>
        <w:rPr>
          <w:rFonts w:ascii="微软雅黑" w:eastAsia="微软雅黑" w:hAnsi="微软雅黑"/>
          <w:b/>
        </w:rPr>
      </w:pPr>
      <w:r w:rsidRPr="00433B5E">
        <w:rPr>
          <w:rFonts w:ascii="微软雅黑" w:eastAsia="微软雅黑" w:hAnsi="微软雅黑" w:hint="eastAsia"/>
          <w:b/>
        </w:rPr>
        <w:t>1</w:t>
      </w:r>
      <w:r w:rsidRPr="00433B5E">
        <w:rPr>
          <w:rFonts w:ascii="微软雅黑" w:eastAsia="微软雅黑" w:hAnsi="微软雅黑"/>
          <w:b/>
        </w:rPr>
        <w:t>.</w:t>
      </w:r>
      <w:r w:rsidRPr="00433B5E">
        <w:rPr>
          <w:rFonts w:ascii="微软雅黑" w:eastAsia="微软雅黑" w:hAnsi="微软雅黑" w:hint="eastAsia"/>
          <w:b/>
        </w:rPr>
        <w:t>产品简介</w:t>
      </w:r>
    </w:p>
    <w:p w14:paraId="4B453C89" w14:textId="77777777" w:rsidR="00A843BC" w:rsidRDefault="00A843BC" w:rsidP="00A843BC">
      <w:pPr>
        <w:pStyle w:val="a3"/>
        <w:widowControl/>
        <w:shd w:val="clear" w:color="auto" w:fill="FFFFFF"/>
        <w:ind w:firstLine="520"/>
        <w:rPr>
          <w:rFonts w:ascii="微软雅黑" w:eastAsia="微软雅黑" w:hAnsi="微软雅黑" w:cs="微软雅黑"/>
          <w:color w:val="333333"/>
          <w:sz w:val="21"/>
          <w:szCs w:val="21"/>
          <w:shd w:val="clear" w:color="auto" w:fill="FFFFFF"/>
        </w:rPr>
      </w:pPr>
      <w:r w:rsidRPr="00A843BC">
        <w:rPr>
          <w:rFonts w:ascii="微软雅黑" w:eastAsia="微软雅黑" w:hAnsi="微软雅黑" w:cs="微软雅黑" w:hint="eastAsia"/>
          <w:color w:val="333333"/>
          <w:sz w:val="21"/>
          <w:szCs w:val="21"/>
          <w:shd w:val="clear" w:color="auto" w:fill="FFFFFF"/>
        </w:rPr>
        <w:t>我们使用数字虚拟仿真技术体验制陶技艺流程，了解中国悠久灿烂的陶艺文化，传承陶瓷技艺。通过塑形、上釉、上彩、烧制等方面注入视觉形态的生动性和形象性，使产品具有独特的个性和生命，让非物质文化遗产“活”起来。</w:t>
      </w:r>
    </w:p>
    <w:p w14:paraId="3B066ADE" w14:textId="183A7C43" w:rsidR="00137B6F" w:rsidRDefault="00A843BC" w:rsidP="00427080">
      <w:pPr>
        <w:pStyle w:val="a3"/>
        <w:widowControl/>
        <w:shd w:val="clear" w:color="auto" w:fill="FFFFFF"/>
        <w:jc w:val="center"/>
        <w:rPr>
          <w:rFonts w:ascii="微软雅黑" w:eastAsia="微软雅黑" w:hAnsi="微软雅黑" w:cs="微软雅黑"/>
          <w:color w:val="333333"/>
          <w:sz w:val="21"/>
          <w:szCs w:val="21"/>
          <w:shd w:val="clear" w:color="auto" w:fill="FFFFFF"/>
        </w:rPr>
      </w:pPr>
      <w:r w:rsidRPr="00A843BC">
        <w:rPr>
          <w:rFonts w:ascii="微软雅黑" w:eastAsia="微软雅黑" w:hAnsi="微软雅黑" w:cs="微软雅黑"/>
          <w:noProof/>
          <w:color w:val="333333"/>
          <w:sz w:val="21"/>
          <w:szCs w:val="21"/>
          <w:shd w:val="clear" w:color="auto" w:fill="FFFFFF"/>
        </w:rPr>
        <w:lastRenderedPageBreak/>
        <w:drawing>
          <wp:inline distT="0" distB="0" distL="0" distR="0" wp14:anchorId="2EA63F84" wp14:editId="755D2641">
            <wp:extent cx="1662546" cy="3611641"/>
            <wp:effectExtent l="0" t="0" r="0" b="0"/>
            <wp:docPr id="7" name="图片 7" descr="D:\we chat\WXWork\1688853803684147\WeDrive\探寻文化科技\产品资料\3.产品外观与案例图\非遗数字体验空间产品图片\趣味制陶\产品图\趣味制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e chat\WXWork\1688853803684147\WeDrive\探寻文化科技\产品资料\3.产品外观与案例图\非遗数字体验空间产品图片\趣味制陶\产品图\趣味制陶.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4796" t="4515" r="35902"/>
                    <a:stretch/>
                  </pic:blipFill>
                  <pic:spPr bwMode="auto">
                    <a:xfrm>
                      <a:off x="0" y="0"/>
                      <a:ext cx="1673508" cy="3635455"/>
                    </a:xfrm>
                    <a:prstGeom prst="rect">
                      <a:avLst/>
                    </a:prstGeom>
                    <a:noFill/>
                    <a:ln>
                      <a:noFill/>
                    </a:ln>
                    <a:extLst>
                      <a:ext uri="{53640926-AAD7-44D8-BBD7-CCE9431645EC}">
                        <a14:shadowObscured xmlns:a14="http://schemas.microsoft.com/office/drawing/2010/main"/>
                      </a:ext>
                    </a:extLst>
                  </pic:spPr>
                </pic:pic>
              </a:graphicData>
            </a:graphic>
          </wp:inline>
        </w:drawing>
      </w:r>
      <w:r w:rsidR="00137B6F" w:rsidRPr="00CE68DD">
        <w:rPr>
          <w:rFonts w:cstheme="minorBidi"/>
          <w:noProof/>
          <w:kern w:val="2"/>
          <w:sz w:val="21"/>
        </w:rPr>
        <w:drawing>
          <wp:inline distT="0" distB="0" distL="0" distR="0" wp14:anchorId="7CEA953A" wp14:editId="0232C2AC">
            <wp:extent cx="3247901" cy="3619936"/>
            <wp:effectExtent l="0" t="0" r="0" b="0"/>
            <wp:docPr id="11893061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06147" name=""/>
                    <pic:cNvPicPr/>
                  </pic:nvPicPr>
                  <pic:blipFill>
                    <a:blip r:embed="rId25"/>
                    <a:stretch>
                      <a:fillRect/>
                    </a:stretch>
                  </pic:blipFill>
                  <pic:spPr>
                    <a:xfrm>
                      <a:off x="0" y="0"/>
                      <a:ext cx="3294145" cy="3671477"/>
                    </a:xfrm>
                    <a:prstGeom prst="rect">
                      <a:avLst/>
                    </a:prstGeom>
                  </pic:spPr>
                </pic:pic>
              </a:graphicData>
            </a:graphic>
          </wp:inline>
        </w:drawing>
      </w:r>
    </w:p>
    <w:p w14:paraId="6F5D4221" w14:textId="3A30303B" w:rsidR="00535259" w:rsidRPr="00433B5E" w:rsidRDefault="001D1779" w:rsidP="00A843BC">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（1）</w:t>
      </w:r>
      <w:proofErr w:type="gramStart"/>
      <w:r w:rsidR="00535259" w:rsidRPr="00433B5E">
        <w:rPr>
          <w:rFonts w:ascii="微软雅黑" w:eastAsia="微软雅黑" w:hAnsi="微软雅黑" w:cs="微软雅黑"/>
          <w:color w:val="333333"/>
          <w:sz w:val="21"/>
          <w:szCs w:val="21"/>
          <w:shd w:val="clear" w:color="auto" w:fill="FFFFFF"/>
        </w:rPr>
        <w:t>创意工</w:t>
      </w:r>
      <w:proofErr w:type="gramEnd"/>
      <w:r w:rsidR="00535259" w:rsidRPr="00433B5E">
        <w:rPr>
          <w:rFonts w:ascii="微软雅黑" w:eastAsia="微软雅黑" w:hAnsi="微软雅黑" w:cs="微软雅黑"/>
          <w:color w:val="333333"/>
          <w:sz w:val="21"/>
          <w:szCs w:val="21"/>
          <w:shd w:val="clear" w:color="auto" w:fill="FFFFFF"/>
        </w:rPr>
        <w:t>坊</w:t>
      </w:r>
    </w:p>
    <w:p w14:paraId="67BECD18" w14:textId="4CE24CAF"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利用触控互动技术，3D虚拟仿真拉坯，体验制陶瓷制作流程。</w:t>
      </w:r>
    </w:p>
    <w:p w14:paraId="1DCEFB25" w14:textId="0D714149"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（2）</w:t>
      </w:r>
      <w:r w:rsidR="00535259" w:rsidRPr="00433B5E">
        <w:rPr>
          <w:rFonts w:ascii="微软雅黑" w:eastAsia="微软雅黑" w:hAnsi="微软雅黑" w:cs="微软雅黑"/>
          <w:color w:val="333333"/>
          <w:sz w:val="21"/>
          <w:szCs w:val="21"/>
          <w:shd w:val="clear" w:color="auto" w:fill="FFFFFF"/>
        </w:rPr>
        <w:t>制作技艺</w:t>
      </w:r>
    </w:p>
    <w:p w14:paraId="28A7690C" w14:textId="77777777" w:rsidR="001D1779"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1D1779">
        <w:rPr>
          <w:rFonts w:ascii="微软雅黑" w:eastAsia="微软雅黑" w:hAnsi="微软雅黑" w:cs="微软雅黑" w:hint="eastAsia"/>
          <w:color w:val="333333"/>
          <w:sz w:val="21"/>
          <w:szCs w:val="21"/>
          <w:shd w:val="clear" w:color="auto" w:fill="FFFFFF"/>
        </w:rPr>
        <w:t>系统化展示土胚成型后检查、清灰、补水等步骤。</w:t>
      </w:r>
    </w:p>
    <w:p w14:paraId="251B1C69" w14:textId="3975B253"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color w:val="333333"/>
          <w:sz w:val="21"/>
          <w:szCs w:val="21"/>
          <w:shd w:val="clear" w:color="auto" w:fill="FFFFFF"/>
        </w:rPr>
        <w:t>（</w:t>
      </w:r>
      <w:r w:rsidRPr="00433B5E">
        <w:rPr>
          <w:rFonts w:ascii="微软雅黑" w:eastAsia="微软雅黑" w:hAnsi="微软雅黑" w:cs="微软雅黑" w:hint="eastAsia"/>
          <w:color w:val="333333"/>
          <w:sz w:val="21"/>
          <w:szCs w:val="21"/>
          <w:shd w:val="clear" w:color="auto" w:fill="FFFFFF"/>
        </w:rPr>
        <w:t>3）慧眼识瓷</w:t>
      </w:r>
    </w:p>
    <w:p w14:paraId="552A078C" w14:textId="77777777" w:rsidR="001D1779"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1D1779">
        <w:rPr>
          <w:rFonts w:ascii="微软雅黑" w:eastAsia="微软雅黑" w:hAnsi="微软雅黑" w:cs="微软雅黑" w:hint="eastAsia"/>
          <w:color w:val="333333"/>
          <w:sz w:val="21"/>
          <w:szCs w:val="21"/>
          <w:shd w:val="clear" w:color="auto" w:fill="FFFFFF"/>
        </w:rPr>
        <w:t>介绍古代珍贵的陶瓷，多方位、多层次地了解胎、釉、</w:t>
      </w:r>
      <w:proofErr w:type="gramStart"/>
      <w:r w:rsidRPr="001D1779">
        <w:rPr>
          <w:rFonts w:ascii="微软雅黑" w:eastAsia="微软雅黑" w:hAnsi="微软雅黑" w:cs="微软雅黑" w:hint="eastAsia"/>
          <w:color w:val="333333"/>
          <w:sz w:val="21"/>
          <w:szCs w:val="21"/>
          <w:shd w:val="clear" w:color="auto" w:fill="FFFFFF"/>
        </w:rPr>
        <w:t>彩三者</w:t>
      </w:r>
      <w:proofErr w:type="gramEnd"/>
      <w:r w:rsidRPr="001D1779">
        <w:rPr>
          <w:rFonts w:ascii="微软雅黑" w:eastAsia="微软雅黑" w:hAnsi="微软雅黑" w:cs="微软雅黑" w:hint="eastAsia"/>
          <w:color w:val="333333"/>
          <w:sz w:val="21"/>
          <w:szCs w:val="21"/>
          <w:shd w:val="clear" w:color="auto" w:fill="FFFFFF"/>
        </w:rPr>
        <w:t>之间的关系。</w:t>
      </w:r>
    </w:p>
    <w:p w14:paraId="3B182432" w14:textId="487078BA"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w:t>
      </w:r>
      <w:r w:rsidRPr="00433B5E">
        <w:rPr>
          <w:rFonts w:ascii="微软雅黑" w:eastAsia="微软雅黑" w:hAnsi="微软雅黑" w:cs="微软雅黑"/>
          <w:color w:val="333333"/>
          <w:sz w:val="21"/>
          <w:szCs w:val="21"/>
          <w:shd w:val="clear" w:color="auto" w:fill="FFFFFF"/>
        </w:rPr>
        <w:t>4</w:t>
      </w:r>
      <w:r w:rsidRPr="00433B5E">
        <w:rPr>
          <w:rFonts w:ascii="微软雅黑" w:eastAsia="微软雅黑" w:hAnsi="微软雅黑" w:cs="微软雅黑" w:hint="eastAsia"/>
          <w:color w:val="333333"/>
          <w:sz w:val="21"/>
          <w:szCs w:val="21"/>
          <w:shd w:val="clear" w:color="auto" w:fill="FFFFFF"/>
        </w:rPr>
        <w:t>）作品展架</w:t>
      </w:r>
    </w:p>
    <w:p w14:paraId="5ADF41FA" w14:textId="77777777" w:rsidR="001D1779"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1D1779">
        <w:rPr>
          <w:rFonts w:ascii="微软雅黑" w:eastAsia="微软雅黑" w:hAnsi="微软雅黑" w:cs="微软雅黑" w:hint="eastAsia"/>
          <w:color w:val="333333"/>
          <w:sz w:val="21"/>
          <w:szCs w:val="21"/>
          <w:shd w:val="clear" w:color="auto" w:fill="FFFFFF"/>
        </w:rPr>
        <w:t>数字化保存制作精美的陶瓷作品，能够长期保存，并保持其完整性和准确性。</w:t>
      </w:r>
    </w:p>
    <w:p w14:paraId="0A935957" w14:textId="41F2F813"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w:t>
      </w:r>
      <w:r w:rsidRPr="00433B5E">
        <w:rPr>
          <w:rFonts w:ascii="微软雅黑" w:eastAsia="微软雅黑" w:hAnsi="微软雅黑" w:cs="微软雅黑"/>
          <w:color w:val="333333"/>
          <w:sz w:val="21"/>
          <w:szCs w:val="21"/>
          <w:shd w:val="clear" w:color="auto" w:fill="FFFFFF"/>
        </w:rPr>
        <w:t>5</w:t>
      </w:r>
      <w:r w:rsidRPr="00433B5E">
        <w:rPr>
          <w:rFonts w:ascii="微软雅黑" w:eastAsia="微软雅黑" w:hAnsi="微软雅黑" w:cs="微软雅黑" w:hint="eastAsia"/>
          <w:color w:val="333333"/>
          <w:sz w:val="21"/>
          <w:szCs w:val="21"/>
          <w:shd w:val="clear" w:color="auto" w:fill="FFFFFF"/>
        </w:rPr>
        <w:t>）历史发展</w:t>
      </w:r>
    </w:p>
    <w:p w14:paraId="74AD5613" w14:textId="77777777" w:rsidR="001D1779"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1D1779">
        <w:rPr>
          <w:rFonts w:ascii="微软雅黑" w:eastAsia="微软雅黑" w:hAnsi="微软雅黑" w:cs="微软雅黑" w:hint="eastAsia"/>
          <w:color w:val="333333"/>
          <w:sz w:val="21"/>
          <w:szCs w:val="21"/>
          <w:shd w:val="clear" w:color="auto" w:fill="FFFFFF"/>
        </w:rPr>
        <w:t>记录陶瓷的发展，从石器时代至明清时期，是中华文明的重要特征。</w:t>
      </w:r>
    </w:p>
    <w:p w14:paraId="451F474E" w14:textId="38CBFCA8"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（6）数据统计</w:t>
      </w:r>
    </w:p>
    <w:p w14:paraId="5BFF6462"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记录收集用户体验数据和产品使用情况在线上传，可进行后台分析和数据导出。</w:t>
      </w:r>
    </w:p>
    <w:p w14:paraId="541B3962" w14:textId="77777777" w:rsidR="001D1779" w:rsidRPr="00433B5E" w:rsidRDefault="001D1779" w:rsidP="001D1779">
      <w:pPr>
        <w:rPr>
          <w:rFonts w:ascii="微软雅黑" w:eastAsia="微软雅黑" w:hAnsi="微软雅黑"/>
          <w:b/>
        </w:rPr>
      </w:pPr>
      <w:r w:rsidRPr="00433B5E">
        <w:rPr>
          <w:rFonts w:ascii="微软雅黑" w:eastAsia="微软雅黑" w:hAnsi="微软雅黑"/>
          <w:b/>
        </w:rPr>
        <w:lastRenderedPageBreak/>
        <w:t>2.详细参数</w:t>
      </w:r>
    </w:p>
    <w:tbl>
      <w:tblPr>
        <w:tblW w:w="82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7"/>
        <w:gridCol w:w="1738"/>
        <w:gridCol w:w="5821"/>
      </w:tblGrid>
      <w:tr w:rsidR="00535259" w:rsidRPr="00433B5E" w14:paraId="45FAC98B" w14:textId="77777777" w:rsidTr="001D1779">
        <w:trPr>
          <w:trHeight w:val="369"/>
          <w:jc w:val="center"/>
        </w:trPr>
        <w:tc>
          <w:tcPr>
            <w:tcW w:w="667" w:type="dxa"/>
            <w:vAlign w:val="center"/>
          </w:tcPr>
          <w:p w14:paraId="72999E02"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序号</w:t>
            </w:r>
          </w:p>
        </w:tc>
        <w:tc>
          <w:tcPr>
            <w:tcW w:w="1738" w:type="dxa"/>
            <w:vAlign w:val="center"/>
          </w:tcPr>
          <w:p w14:paraId="0A4FA6A5"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项目</w:t>
            </w:r>
          </w:p>
        </w:tc>
        <w:tc>
          <w:tcPr>
            <w:tcW w:w="5821" w:type="dxa"/>
            <w:vAlign w:val="center"/>
          </w:tcPr>
          <w:p w14:paraId="2CB8BB6B"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参数</w:t>
            </w:r>
          </w:p>
        </w:tc>
      </w:tr>
      <w:tr w:rsidR="00535259" w:rsidRPr="00433B5E" w14:paraId="5F6D9242" w14:textId="77777777" w:rsidTr="001D1779">
        <w:trPr>
          <w:trHeight w:val="1025"/>
          <w:jc w:val="center"/>
        </w:trPr>
        <w:tc>
          <w:tcPr>
            <w:tcW w:w="667" w:type="dxa"/>
            <w:vAlign w:val="center"/>
          </w:tcPr>
          <w:p w14:paraId="4112B2E3"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c>
          <w:tcPr>
            <w:tcW w:w="1738" w:type="dxa"/>
            <w:vAlign w:val="center"/>
          </w:tcPr>
          <w:p w14:paraId="05657CB2"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外观</w:t>
            </w:r>
          </w:p>
        </w:tc>
        <w:tc>
          <w:tcPr>
            <w:tcW w:w="5821" w:type="dxa"/>
            <w:vAlign w:val="center"/>
          </w:tcPr>
          <w:p w14:paraId="216D5E0E"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★款式：中式古典</w:t>
            </w:r>
          </w:p>
          <w:p w14:paraId="7BBE0B0F"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材质：木质</w:t>
            </w:r>
          </w:p>
          <w:p w14:paraId="44BB45B2"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尺寸：≥长820mm*宽570mm*高1820mm</w:t>
            </w:r>
          </w:p>
        </w:tc>
      </w:tr>
      <w:tr w:rsidR="00535259" w:rsidRPr="00433B5E" w14:paraId="4C13B2DA" w14:textId="77777777" w:rsidTr="003F4732">
        <w:trPr>
          <w:trHeight w:val="558"/>
          <w:jc w:val="center"/>
        </w:trPr>
        <w:tc>
          <w:tcPr>
            <w:tcW w:w="667" w:type="dxa"/>
            <w:vAlign w:val="center"/>
          </w:tcPr>
          <w:p w14:paraId="0990CA97"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2</w:t>
            </w:r>
          </w:p>
        </w:tc>
        <w:tc>
          <w:tcPr>
            <w:tcW w:w="1738" w:type="dxa"/>
            <w:vAlign w:val="center"/>
          </w:tcPr>
          <w:p w14:paraId="12B8C9D1"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智能交互硬件</w:t>
            </w:r>
          </w:p>
        </w:tc>
        <w:tc>
          <w:tcPr>
            <w:tcW w:w="5821" w:type="dxa"/>
            <w:vAlign w:val="center"/>
          </w:tcPr>
          <w:p w14:paraId="56230AED"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屏幕规格：≥43寸</w:t>
            </w:r>
          </w:p>
          <w:p w14:paraId="19670230"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液晶屏：A</w:t>
            </w:r>
            <w:proofErr w:type="gramStart"/>
            <w:r w:rsidRPr="00433B5E">
              <w:rPr>
                <w:rFonts w:ascii="微软雅黑" w:eastAsia="微软雅黑" w:hAnsi="微软雅黑" w:cs="微软雅黑" w:hint="eastAsia"/>
                <w:color w:val="333333"/>
                <w:sz w:val="21"/>
                <w:szCs w:val="21"/>
                <w:shd w:val="clear" w:color="auto" w:fill="FFFFFF"/>
              </w:rPr>
              <w:t>规</w:t>
            </w:r>
            <w:proofErr w:type="gramEnd"/>
            <w:r w:rsidRPr="00433B5E">
              <w:rPr>
                <w:rFonts w:ascii="微软雅黑" w:eastAsia="微软雅黑" w:hAnsi="微软雅黑" w:cs="微软雅黑" w:hint="eastAsia"/>
                <w:color w:val="333333"/>
                <w:sz w:val="21"/>
                <w:szCs w:val="21"/>
                <w:shd w:val="clear" w:color="auto" w:fill="FFFFFF"/>
              </w:rPr>
              <w:t>液晶屏 </w:t>
            </w:r>
          </w:p>
          <w:p w14:paraId="1FCBA7FB"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 xml:space="preserve">显示比例：9：16 </w:t>
            </w:r>
          </w:p>
          <w:p w14:paraId="62F81908"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屏幕分辨率：1080*1920</w:t>
            </w:r>
          </w:p>
          <w:p w14:paraId="62E5215E"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亮度： ≥300cd/m²</w:t>
            </w:r>
          </w:p>
          <w:p w14:paraId="0B3E0EB5"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 xml:space="preserve">触摸介质：手指、触摸笔等 </w:t>
            </w:r>
          </w:p>
          <w:p w14:paraId="66C6FD62"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 xml:space="preserve">响应时间：6ms   </w:t>
            </w:r>
          </w:p>
          <w:p w14:paraId="7AF38B50"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 xml:space="preserve">主  板：RK3399  </w:t>
            </w:r>
          </w:p>
          <w:p w14:paraId="6C347FC9"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 xml:space="preserve">内  存：≥4G </w:t>
            </w:r>
          </w:p>
          <w:p w14:paraId="35172873"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存  储：≥32G</w:t>
            </w:r>
          </w:p>
          <w:p w14:paraId="547782F1"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网络：WIFI和4G通信模块</w:t>
            </w:r>
          </w:p>
          <w:p w14:paraId="07E7361D"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★操作系统： Android5.0及以上</w:t>
            </w:r>
          </w:p>
        </w:tc>
      </w:tr>
      <w:tr w:rsidR="00535259" w:rsidRPr="00433B5E" w14:paraId="517B0F54" w14:textId="77777777" w:rsidTr="008653E8">
        <w:trPr>
          <w:trHeight w:val="153"/>
          <w:jc w:val="center"/>
        </w:trPr>
        <w:tc>
          <w:tcPr>
            <w:tcW w:w="8226" w:type="dxa"/>
            <w:gridSpan w:val="3"/>
            <w:vAlign w:val="center"/>
          </w:tcPr>
          <w:p w14:paraId="2AC13781"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功能要求：</w:t>
            </w:r>
          </w:p>
        </w:tc>
      </w:tr>
      <w:tr w:rsidR="00535259" w:rsidRPr="00433B5E" w14:paraId="6C9764D1" w14:textId="77777777" w:rsidTr="008653E8">
        <w:trPr>
          <w:trHeight w:val="90"/>
          <w:jc w:val="center"/>
        </w:trPr>
        <w:tc>
          <w:tcPr>
            <w:tcW w:w="667" w:type="dxa"/>
            <w:vAlign w:val="center"/>
          </w:tcPr>
          <w:p w14:paraId="7907DD95"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c>
          <w:tcPr>
            <w:tcW w:w="7559" w:type="dxa"/>
            <w:gridSpan w:val="2"/>
            <w:vAlign w:val="center"/>
          </w:tcPr>
          <w:p w14:paraId="3DCC95B0"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★功能模块：</w:t>
            </w:r>
            <w:proofErr w:type="gramStart"/>
            <w:r w:rsidRPr="00433B5E">
              <w:rPr>
                <w:rFonts w:ascii="微软雅黑" w:eastAsia="微软雅黑" w:hAnsi="微软雅黑" w:cs="微软雅黑" w:hint="eastAsia"/>
                <w:color w:val="333333"/>
                <w:sz w:val="21"/>
                <w:szCs w:val="21"/>
                <w:shd w:val="clear" w:color="auto" w:fill="FFFFFF"/>
              </w:rPr>
              <w:t>创意工</w:t>
            </w:r>
            <w:proofErr w:type="gramEnd"/>
            <w:r w:rsidRPr="00433B5E">
              <w:rPr>
                <w:rFonts w:ascii="微软雅黑" w:eastAsia="微软雅黑" w:hAnsi="微软雅黑" w:cs="微软雅黑" w:hint="eastAsia"/>
                <w:color w:val="333333"/>
                <w:sz w:val="21"/>
                <w:szCs w:val="21"/>
                <w:shd w:val="clear" w:color="auto" w:fill="FFFFFF"/>
              </w:rPr>
              <w:t>坊、制作技艺、慧眼识瓷、作品展架、历史发展、数据统计；</w:t>
            </w:r>
          </w:p>
        </w:tc>
      </w:tr>
      <w:tr w:rsidR="00535259" w:rsidRPr="00433B5E" w14:paraId="140474A9" w14:textId="77777777" w:rsidTr="008653E8">
        <w:trPr>
          <w:trHeight w:val="747"/>
          <w:jc w:val="center"/>
        </w:trPr>
        <w:tc>
          <w:tcPr>
            <w:tcW w:w="667" w:type="dxa"/>
            <w:vAlign w:val="center"/>
          </w:tcPr>
          <w:p w14:paraId="070384A4"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lastRenderedPageBreak/>
              <w:t>2</w:t>
            </w:r>
          </w:p>
        </w:tc>
        <w:tc>
          <w:tcPr>
            <w:tcW w:w="7559" w:type="dxa"/>
            <w:gridSpan w:val="2"/>
            <w:vAlign w:val="center"/>
          </w:tcPr>
          <w:p w14:paraId="2D042B78"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proofErr w:type="gramStart"/>
            <w:r w:rsidRPr="00433B5E">
              <w:rPr>
                <w:rFonts w:ascii="微软雅黑" w:eastAsia="微软雅黑" w:hAnsi="微软雅黑" w:cs="微软雅黑" w:hint="eastAsia"/>
                <w:color w:val="333333"/>
                <w:sz w:val="21"/>
                <w:szCs w:val="21"/>
                <w:shd w:val="clear" w:color="auto" w:fill="FFFFFF"/>
              </w:rPr>
              <w:t>创意工</w:t>
            </w:r>
            <w:proofErr w:type="gramEnd"/>
            <w:r w:rsidRPr="00433B5E">
              <w:rPr>
                <w:rFonts w:ascii="微软雅黑" w:eastAsia="微软雅黑" w:hAnsi="微软雅黑" w:cs="微软雅黑" w:hint="eastAsia"/>
                <w:color w:val="333333"/>
                <w:sz w:val="21"/>
                <w:szCs w:val="21"/>
                <w:shd w:val="clear" w:color="auto" w:fill="FFFFFF"/>
              </w:rPr>
              <w:t>坊：利用触控互动技术，3D虚拟仿真拉坯，体验制陶瓷制作流程。预设制作瓦罐基础模型不少于7种，上釉的颜色不少于12种，刻花花纹数量不少于12个，花纹的颜色不少于12种，刻花上彩的绘画不少于12种；</w:t>
            </w:r>
          </w:p>
        </w:tc>
      </w:tr>
      <w:tr w:rsidR="00535259" w:rsidRPr="00433B5E" w14:paraId="6A9C2A60" w14:textId="77777777" w:rsidTr="008653E8">
        <w:trPr>
          <w:trHeight w:val="562"/>
          <w:jc w:val="center"/>
        </w:trPr>
        <w:tc>
          <w:tcPr>
            <w:tcW w:w="667" w:type="dxa"/>
            <w:vAlign w:val="center"/>
          </w:tcPr>
          <w:p w14:paraId="09FC379D"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3</w:t>
            </w:r>
          </w:p>
        </w:tc>
        <w:tc>
          <w:tcPr>
            <w:tcW w:w="7559" w:type="dxa"/>
            <w:gridSpan w:val="2"/>
            <w:vAlign w:val="center"/>
          </w:tcPr>
          <w:p w14:paraId="2BEE28B3"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制作技艺：展示陶瓷的精细制作流程，不少于9个动画交互视频；</w:t>
            </w:r>
          </w:p>
        </w:tc>
      </w:tr>
      <w:tr w:rsidR="00535259" w:rsidRPr="00433B5E" w14:paraId="21C5D78D" w14:textId="77777777" w:rsidTr="008653E8">
        <w:trPr>
          <w:trHeight w:val="390"/>
          <w:jc w:val="center"/>
        </w:trPr>
        <w:tc>
          <w:tcPr>
            <w:tcW w:w="667" w:type="dxa"/>
            <w:vAlign w:val="center"/>
          </w:tcPr>
          <w:p w14:paraId="04128C6E"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4</w:t>
            </w:r>
          </w:p>
        </w:tc>
        <w:tc>
          <w:tcPr>
            <w:tcW w:w="7559" w:type="dxa"/>
            <w:gridSpan w:val="2"/>
            <w:vAlign w:val="center"/>
          </w:tcPr>
          <w:p w14:paraId="56A20C7C"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慧眼识瓷：欣赏古代的陶瓷，不少于5个陶瓷模型，每个陶瓷胎、釉、彩不少于两层；</w:t>
            </w:r>
          </w:p>
        </w:tc>
      </w:tr>
      <w:tr w:rsidR="00535259" w:rsidRPr="00433B5E" w14:paraId="10057C4E" w14:textId="77777777" w:rsidTr="008653E8">
        <w:trPr>
          <w:trHeight w:val="556"/>
          <w:jc w:val="center"/>
        </w:trPr>
        <w:tc>
          <w:tcPr>
            <w:tcW w:w="667" w:type="dxa"/>
            <w:vAlign w:val="center"/>
          </w:tcPr>
          <w:p w14:paraId="3DEB0248"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5</w:t>
            </w:r>
          </w:p>
        </w:tc>
        <w:tc>
          <w:tcPr>
            <w:tcW w:w="7559" w:type="dxa"/>
            <w:gridSpan w:val="2"/>
            <w:vAlign w:val="center"/>
          </w:tcPr>
          <w:p w14:paraId="7BC3579F" w14:textId="65C9DD7B" w:rsidR="00535259" w:rsidRPr="00433B5E" w:rsidRDefault="00535259" w:rsidP="00273602">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作品展架：保存</w:t>
            </w:r>
            <w:proofErr w:type="gramStart"/>
            <w:r w:rsidRPr="00433B5E">
              <w:rPr>
                <w:rFonts w:ascii="微软雅黑" w:eastAsia="微软雅黑" w:hAnsi="微软雅黑" w:cs="微软雅黑" w:hint="eastAsia"/>
                <w:color w:val="333333"/>
                <w:sz w:val="21"/>
                <w:szCs w:val="21"/>
                <w:shd w:val="clear" w:color="auto" w:fill="FFFFFF"/>
              </w:rPr>
              <w:t>创意工</w:t>
            </w:r>
            <w:proofErr w:type="gramEnd"/>
            <w:r w:rsidRPr="00433B5E">
              <w:rPr>
                <w:rFonts w:ascii="微软雅黑" w:eastAsia="微软雅黑" w:hAnsi="微软雅黑" w:cs="微软雅黑" w:hint="eastAsia"/>
                <w:color w:val="333333"/>
                <w:sz w:val="21"/>
                <w:szCs w:val="21"/>
                <w:shd w:val="clear" w:color="auto" w:fill="FFFFFF"/>
              </w:rPr>
              <w:t>坊中的精美作品；</w:t>
            </w:r>
          </w:p>
        </w:tc>
      </w:tr>
      <w:tr w:rsidR="00535259" w:rsidRPr="00433B5E" w14:paraId="27E48C69" w14:textId="77777777" w:rsidTr="008653E8">
        <w:trPr>
          <w:trHeight w:val="554"/>
          <w:jc w:val="center"/>
        </w:trPr>
        <w:tc>
          <w:tcPr>
            <w:tcW w:w="667" w:type="dxa"/>
            <w:vAlign w:val="center"/>
          </w:tcPr>
          <w:p w14:paraId="3D7E7475"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6</w:t>
            </w:r>
          </w:p>
        </w:tc>
        <w:tc>
          <w:tcPr>
            <w:tcW w:w="7559" w:type="dxa"/>
            <w:gridSpan w:val="2"/>
            <w:vAlign w:val="center"/>
          </w:tcPr>
          <w:p w14:paraId="37468838"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历史发展：记录石器时代到明清时期的陶瓷发展历程。</w:t>
            </w:r>
          </w:p>
        </w:tc>
      </w:tr>
      <w:tr w:rsidR="00535259" w:rsidRPr="00433B5E" w14:paraId="7DAA6CC3" w14:textId="77777777" w:rsidTr="008653E8">
        <w:trPr>
          <w:trHeight w:val="554"/>
          <w:jc w:val="center"/>
        </w:trPr>
        <w:tc>
          <w:tcPr>
            <w:tcW w:w="667" w:type="dxa"/>
            <w:vAlign w:val="center"/>
          </w:tcPr>
          <w:p w14:paraId="05EB573D"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7</w:t>
            </w:r>
          </w:p>
        </w:tc>
        <w:tc>
          <w:tcPr>
            <w:tcW w:w="7559" w:type="dxa"/>
            <w:gridSpan w:val="2"/>
            <w:vAlign w:val="center"/>
          </w:tcPr>
          <w:p w14:paraId="307E7064" w14:textId="0C429C17" w:rsidR="00535259" w:rsidRPr="00433B5E" w:rsidRDefault="00535259" w:rsidP="00273602">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数据统计：记录收集用户体验数据和产品使用情况在线上传。</w:t>
            </w:r>
          </w:p>
        </w:tc>
      </w:tr>
    </w:tbl>
    <w:p w14:paraId="0E1B7D23" w14:textId="77777777" w:rsidR="00535259" w:rsidRPr="001D1779"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p>
    <w:p w14:paraId="4F9C6AC6" w14:textId="0BBF3DC1" w:rsidR="00535259" w:rsidRPr="00433B5E" w:rsidRDefault="009123C0" w:rsidP="00535259">
      <w:pPr>
        <w:pStyle w:val="4"/>
        <w:rPr>
          <w:rFonts w:ascii="微软雅黑" w:eastAsia="微软雅黑" w:hAnsi="微软雅黑"/>
          <w:shd w:val="clear" w:color="auto" w:fill="FFFFFF"/>
        </w:rPr>
      </w:pPr>
      <w:bookmarkStart w:id="26" w:name="_Toc164683841"/>
      <w:r>
        <w:rPr>
          <w:rFonts w:ascii="微软雅黑" w:eastAsia="微软雅黑" w:hAnsi="微软雅黑"/>
          <w:shd w:val="clear" w:color="auto" w:fill="FFFFFF"/>
        </w:rPr>
        <w:t>4.2.6</w:t>
      </w:r>
      <w:r w:rsidR="00535259" w:rsidRPr="00433B5E">
        <w:rPr>
          <w:rFonts w:ascii="微软雅黑" w:eastAsia="微软雅黑" w:hAnsi="微软雅黑" w:hint="eastAsia"/>
          <w:shd w:val="clear" w:color="auto" w:fill="FFFFFF"/>
        </w:rPr>
        <w:t>数字长卷系统</w:t>
      </w:r>
      <w:bookmarkEnd w:id="26"/>
    </w:p>
    <w:p w14:paraId="43A9D95E" w14:textId="77777777" w:rsidR="001D1779" w:rsidRDefault="001D1779" w:rsidP="001D1779">
      <w:pPr>
        <w:rPr>
          <w:rFonts w:ascii="微软雅黑" w:eastAsia="微软雅黑" w:hAnsi="微软雅黑"/>
          <w:b/>
        </w:rPr>
      </w:pPr>
      <w:r w:rsidRPr="00433B5E">
        <w:rPr>
          <w:rFonts w:ascii="微软雅黑" w:eastAsia="微软雅黑" w:hAnsi="微软雅黑" w:hint="eastAsia"/>
          <w:b/>
        </w:rPr>
        <w:t>1</w:t>
      </w:r>
      <w:r w:rsidRPr="00433B5E">
        <w:rPr>
          <w:rFonts w:ascii="微软雅黑" w:eastAsia="微软雅黑" w:hAnsi="微软雅黑"/>
          <w:b/>
        </w:rPr>
        <w:t>.</w:t>
      </w:r>
      <w:r w:rsidRPr="00433B5E">
        <w:rPr>
          <w:rFonts w:ascii="微软雅黑" w:eastAsia="微软雅黑" w:hAnsi="微软雅黑" w:hint="eastAsia"/>
          <w:b/>
        </w:rPr>
        <w:t>产品简介</w:t>
      </w:r>
    </w:p>
    <w:p w14:paraId="03BB134D" w14:textId="41877C9C" w:rsidR="00A843BC" w:rsidRPr="00A843BC" w:rsidRDefault="00A843BC" w:rsidP="00A843BC">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sidRPr="00A843BC">
        <w:rPr>
          <w:rFonts w:ascii="微软雅黑" w:eastAsia="微软雅黑" w:hAnsi="微软雅黑" w:cs="微软雅黑"/>
          <w:color w:val="333333"/>
          <w:sz w:val="21"/>
          <w:szCs w:val="21"/>
          <w:shd w:val="clear" w:color="auto" w:fill="FFFFFF"/>
        </w:rPr>
        <w:t>数字长卷是一种以传承和保护非物质文化遗产为核心的产品，旨在通过创新的设计、技术手段和文化</w:t>
      </w:r>
      <w:proofErr w:type="gramStart"/>
      <w:r w:rsidRPr="00A843BC">
        <w:rPr>
          <w:rFonts w:ascii="微软雅黑" w:eastAsia="微软雅黑" w:hAnsi="微软雅黑" w:cs="微软雅黑"/>
          <w:color w:val="333333"/>
          <w:sz w:val="21"/>
          <w:szCs w:val="21"/>
          <w:shd w:val="clear" w:color="auto" w:fill="FFFFFF"/>
        </w:rPr>
        <w:t>传播让</w:t>
      </w:r>
      <w:proofErr w:type="gramEnd"/>
      <w:r w:rsidRPr="00A843BC">
        <w:rPr>
          <w:rFonts w:ascii="微软雅黑" w:eastAsia="微软雅黑" w:hAnsi="微软雅黑" w:cs="微软雅黑"/>
          <w:color w:val="333333"/>
          <w:sz w:val="21"/>
          <w:szCs w:val="21"/>
          <w:shd w:val="clear" w:color="auto" w:fill="FFFFFF"/>
        </w:rPr>
        <w:t>人们更加关注、珍视和传承非物质文化遗产。将非物质文化遗产与现代生活相结合，使其更好地传承、发扬光大。</w:t>
      </w:r>
    </w:p>
    <w:p w14:paraId="5EB05C9A" w14:textId="44316103" w:rsidR="00535259" w:rsidRPr="00433B5E" w:rsidRDefault="003F4732"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通过数字科技对非遗原作进行创新性诠释，让非遗“活”起来</w:t>
      </w:r>
      <w:r w:rsidR="00535259" w:rsidRPr="00433B5E">
        <w:rPr>
          <w:rFonts w:ascii="微软雅黑" w:eastAsia="微软雅黑" w:hAnsi="微软雅黑" w:cs="微软雅黑" w:hint="eastAsia"/>
          <w:color w:val="333333"/>
          <w:sz w:val="21"/>
          <w:szCs w:val="21"/>
          <w:shd w:val="clear" w:color="auto" w:fill="FFFFFF"/>
        </w:rPr>
        <w:t>。延续传统文化基因，萃取中华思想精华，让更多人了解和认识非遗文化，为中国传统文化在时代浪潮中注入创新与活力。</w:t>
      </w:r>
    </w:p>
    <w:p w14:paraId="2EDD75BC" w14:textId="4E40B81A" w:rsidR="00535259" w:rsidRDefault="00535259" w:rsidP="00F623AB">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p>
    <w:p w14:paraId="7EF8E23F" w14:textId="62A3FD4B" w:rsidR="00BF5C27" w:rsidRPr="00433B5E" w:rsidRDefault="00BF5C27" w:rsidP="00F623AB">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Pr>
          <w:rFonts w:ascii="微软雅黑" w:eastAsia="微软雅黑" w:hAnsi="微软雅黑" w:cs="微软雅黑"/>
          <w:noProof/>
          <w:color w:val="333333"/>
          <w:sz w:val="21"/>
          <w:szCs w:val="21"/>
          <w:shd w:val="clear" w:color="auto" w:fill="FFFFFF"/>
        </w:rPr>
        <w:lastRenderedPageBreak/>
        <w:drawing>
          <wp:inline distT="0" distB="0" distL="0" distR="0" wp14:anchorId="682A34C2" wp14:editId="4839034F">
            <wp:extent cx="5410800" cy="1620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10800" cy="1620000"/>
                    </a:xfrm>
                    <a:prstGeom prst="rect">
                      <a:avLst/>
                    </a:prstGeom>
                    <a:noFill/>
                  </pic:spPr>
                </pic:pic>
              </a:graphicData>
            </a:graphic>
          </wp:inline>
        </w:drawing>
      </w:r>
    </w:p>
    <w:p w14:paraId="00FA7575" w14:textId="1393F983"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（1）</w:t>
      </w:r>
      <w:r w:rsidR="00535259" w:rsidRPr="00433B5E">
        <w:rPr>
          <w:rFonts w:ascii="微软雅黑" w:eastAsia="微软雅黑" w:hAnsi="微软雅黑" w:cs="微软雅黑" w:hint="eastAsia"/>
          <w:color w:val="333333"/>
          <w:sz w:val="21"/>
          <w:szCs w:val="21"/>
          <w:shd w:val="clear" w:color="auto" w:fill="FFFFFF"/>
        </w:rPr>
        <w:t>拍打画面，可以精准的反应互动，爆发出绚丽的魔法特效。</w:t>
      </w:r>
    </w:p>
    <w:p w14:paraId="2378B9E9" w14:textId="284C0D70"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（2）</w:t>
      </w:r>
      <w:r w:rsidR="00535259" w:rsidRPr="00433B5E">
        <w:rPr>
          <w:rFonts w:ascii="微软雅黑" w:eastAsia="微软雅黑" w:hAnsi="微软雅黑" w:cs="微软雅黑" w:hint="eastAsia"/>
          <w:color w:val="333333"/>
          <w:sz w:val="21"/>
          <w:szCs w:val="21"/>
          <w:shd w:val="clear" w:color="auto" w:fill="FFFFFF"/>
        </w:rPr>
        <w:t>可以拍打人物，敦煌人物角色出现科普信息。</w:t>
      </w:r>
    </w:p>
    <w:p w14:paraId="6980E028" w14:textId="51363F01" w:rsidR="00535259" w:rsidRPr="00433B5E" w:rsidRDefault="001D177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（3）</w:t>
      </w:r>
      <w:r w:rsidR="00535259" w:rsidRPr="00433B5E">
        <w:rPr>
          <w:rFonts w:ascii="微软雅黑" w:eastAsia="微软雅黑" w:hAnsi="微软雅黑" w:cs="微软雅黑" w:hint="eastAsia"/>
          <w:color w:val="333333"/>
          <w:sz w:val="21"/>
          <w:szCs w:val="21"/>
          <w:shd w:val="clear" w:color="auto" w:fill="FFFFFF"/>
        </w:rPr>
        <w:t>包含一个场景主题：石窟。石窟是以敦煌飞天为内容，人物角色和动物角色。</w:t>
      </w:r>
    </w:p>
    <w:p w14:paraId="36E02495" w14:textId="77777777" w:rsidR="001D1779" w:rsidRPr="00433B5E" w:rsidRDefault="001D1779" w:rsidP="001D1779">
      <w:pPr>
        <w:rPr>
          <w:rFonts w:ascii="微软雅黑" w:eastAsia="微软雅黑" w:hAnsi="微软雅黑"/>
          <w:b/>
        </w:rPr>
      </w:pPr>
      <w:r w:rsidRPr="00433B5E">
        <w:rPr>
          <w:rFonts w:ascii="微软雅黑" w:eastAsia="微软雅黑" w:hAnsi="微软雅黑"/>
          <w:b/>
        </w:rPr>
        <w:t>2.详细参数</w:t>
      </w:r>
    </w:p>
    <w:tbl>
      <w:tblPr>
        <w:tblW w:w="5000" w:type="pct"/>
        <w:tblCellMar>
          <w:left w:w="0" w:type="dxa"/>
          <w:right w:w="0" w:type="dxa"/>
        </w:tblCellMar>
        <w:tblLook w:val="04A0" w:firstRow="1" w:lastRow="0" w:firstColumn="1" w:lastColumn="0" w:noHBand="0" w:noVBand="1"/>
      </w:tblPr>
      <w:tblGrid>
        <w:gridCol w:w="798"/>
        <w:gridCol w:w="760"/>
        <w:gridCol w:w="1415"/>
        <w:gridCol w:w="3895"/>
        <w:gridCol w:w="760"/>
        <w:gridCol w:w="674"/>
      </w:tblGrid>
      <w:tr w:rsidR="00535259" w:rsidRPr="00433B5E" w14:paraId="22C1FD20" w14:textId="77777777" w:rsidTr="001D1779">
        <w:trPr>
          <w:trHeight w:val="542"/>
        </w:trPr>
        <w:tc>
          <w:tcPr>
            <w:tcW w:w="48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C8E684C"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序号</w:t>
            </w:r>
          </w:p>
        </w:tc>
        <w:tc>
          <w:tcPr>
            <w:tcW w:w="4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E4424C4"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分类</w:t>
            </w:r>
          </w:p>
        </w:tc>
        <w:tc>
          <w:tcPr>
            <w:tcW w:w="852"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7436863"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项目内容</w:t>
            </w:r>
          </w:p>
        </w:tc>
        <w:tc>
          <w:tcPr>
            <w:tcW w:w="2346"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008A176"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设备参数</w:t>
            </w:r>
          </w:p>
        </w:tc>
        <w:tc>
          <w:tcPr>
            <w:tcW w:w="4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62723AE"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单位</w:t>
            </w:r>
          </w:p>
        </w:tc>
        <w:tc>
          <w:tcPr>
            <w:tcW w:w="406"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6908EC4"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数量</w:t>
            </w:r>
          </w:p>
        </w:tc>
      </w:tr>
      <w:tr w:rsidR="001D1779" w:rsidRPr="00433B5E" w14:paraId="093FAD14" w14:textId="77777777" w:rsidTr="001D1779">
        <w:trPr>
          <w:trHeight w:val="865"/>
        </w:trPr>
        <w:tc>
          <w:tcPr>
            <w:tcW w:w="480"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07187B49"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c>
          <w:tcPr>
            <w:tcW w:w="458" w:type="pct"/>
            <w:vMerge w:val="restar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513E5E02"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硬件</w:t>
            </w:r>
          </w:p>
        </w:tc>
        <w:tc>
          <w:tcPr>
            <w:tcW w:w="852"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60A95F4C"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投影机</w:t>
            </w:r>
          </w:p>
        </w:tc>
        <w:tc>
          <w:tcPr>
            <w:tcW w:w="234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tcPr>
          <w:p w14:paraId="5CB9C804"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亮度：≥3000 流明</w:t>
            </w:r>
          </w:p>
          <w:p w14:paraId="5E3B2063"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分辨率：≥1920*1080</w:t>
            </w:r>
          </w:p>
          <w:p w14:paraId="1D565520"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对比度：≥10000:1</w:t>
            </w:r>
          </w:p>
          <w:p w14:paraId="140C7A54"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投影画面尺寸：支持16:9或16:10</w:t>
            </w:r>
          </w:p>
          <w:p w14:paraId="3DBDA9DB"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最佳投放距离: 1-1.6米</w:t>
            </w:r>
          </w:p>
        </w:tc>
        <w:tc>
          <w:tcPr>
            <w:tcW w:w="458"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3029F905"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台</w:t>
            </w:r>
          </w:p>
        </w:tc>
        <w:tc>
          <w:tcPr>
            <w:tcW w:w="40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55431313"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2</w:t>
            </w:r>
          </w:p>
        </w:tc>
      </w:tr>
      <w:tr w:rsidR="001D1779" w:rsidRPr="00433B5E" w14:paraId="4BB80942" w14:textId="77777777" w:rsidTr="001D1779">
        <w:trPr>
          <w:trHeight w:val="524"/>
        </w:trPr>
        <w:tc>
          <w:tcPr>
            <w:tcW w:w="480"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6ADF7E54"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2</w:t>
            </w:r>
          </w:p>
        </w:tc>
        <w:tc>
          <w:tcPr>
            <w:tcW w:w="458" w:type="pct"/>
            <w:vMerge/>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1AFE40D9"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p>
        </w:tc>
        <w:tc>
          <w:tcPr>
            <w:tcW w:w="852"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270A80B4"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互动装置</w:t>
            </w:r>
          </w:p>
        </w:tc>
        <w:tc>
          <w:tcPr>
            <w:tcW w:w="234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58F831E3"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支持 360 度激光扫描雷达</w:t>
            </w:r>
          </w:p>
          <w:p w14:paraId="449EA9A8"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支持 12 米测量半径</w:t>
            </w:r>
          </w:p>
          <w:p w14:paraId="15DF63DB"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支持 8000 次/秒测量频率</w:t>
            </w:r>
          </w:p>
        </w:tc>
        <w:tc>
          <w:tcPr>
            <w:tcW w:w="458"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36068986"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台</w:t>
            </w:r>
          </w:p>
        </w:tc>
        <w:tc>
          <w:tcPr>
            <w:tcW w:w="40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33D69FAA"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r>
      <w:tr w:rsidR="001D1779" w:rsidRPr="00433B5E" w14:paraId="023DDA04" w14:textId="77777777" w:rsidTr="001D1779">
        <w:trPr>
          <w:trHeight w:val="411"/>
        </w:trPr>
        <w:tc>
          <w:tcPr>
            <w:tcW w:w="480"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6E481445"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3</w:t>
            </w:r>
          </w:p>
        </w:tc>
        <w:tc>
          <w:tcPr>
            <w:tcW w:w="458" w:type="pct"/>
            <w:vMerge/>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5E3E9F77"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p>
        </w:tc>
        <w:tc>
          <w:tcPr>
            <w:tcW w:w="852"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23787093"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互动装置外壳</w:t>
            </w:r>
          </w:p>
        </w:tc>
        <w:tc>
          <w:tcPr>
            <w:tcW w:w="234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5E8370CC"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定制保护壳</w:t>
            </w:r>
          </w:p>
        </w:tc>
        <w:tc>
          <w:tcPr>
            <w:tcW w:w="458"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738B2131"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proofErr w:type="gramStart"/>
            <w:r w:rsidRPr="00433B5E">
              <w:rPr>
                <w:rFonts w:ascii="微软雅黑" w:eastAsia="微软雅黑" w:hAnsi="微软雅黑" w:cs="微软雅黑" w:hint="eastAsia"/>
                <w:color w:val="333333"/>
                <w:sz w:val="21"/>
                <w:szCs w:val="21"/>
                <w:shd w:val="clear" w:color="auto" w:fill="FFFFFF"/>
              </w:rPr>
              <w:t>个</w:t>
            </w:r>
            <w:proofErr w:type="gramEnd"/>
          </w:p>
        </w:tc>
        <w:tc>
          <w:tcPr>
            <w:tcW w:w="40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3B8541E6"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r>
      <w:tr w:rsidR="001D1779" w:rsidRPr="00433B5E" w14:paraId="779D6273" w14:textId="77777777" w:rsidTr="001D1779">
        <w:trPr>
          <w:trHeight w:val="183"/>
        </w:trPr>
        <w:tc>
          <w:tcPr>
            <w:tcW w:w="480"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19E18D8B"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4</w:t>
            </w:r>
          </w:p>
        </w:tc>
        <w:tc>
          <w:tcPr>
            <w:tcW w:w="458" w:type="pct"/>
            <w:vMerge/>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7CFFC8EA"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p>
        </w:tc>
        <w:tc>
          <w:tcPr>
            <w:tcW w:w="852"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7BCBAB6C"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投影机吊架</w:t>
            </w:r>
          </w:p>
        </w:tc>
        <w:tc>
          <w:tcPr>
            <w:tcW w:w="234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4F7C3629"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材质：加厚碳素钢+冷轧板</w:t>
            </w:r>
          </w:p>
          <w:p w14:paraId="6B369A55"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 xml:space="preserve">承受重量：≥10KG </w:t>
            </w:r>
          </w:p>
          <w:p w14:paraId="28CBAE1C"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多角度调节：上下±30度 、左右±30度</w:t>
            </w:r>
          </w:p>
          <w:p w14:paraId="28E32C22"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lastRenderedPageBreak/>
              <w:t>支持</w:t>
            </w:r>
            <w:proofErr w:type="gramStart"/>
            <w:r w:rsidRPr="00433B5E">
              <w:rPr>
                <w:rFonts w:ascii="微软雅黑" w:eastAsia="微软雅黑" w:hAnsi="微软雅黑" w:cs="微软雅黑" w:hint="eastAsia"/>
                <w:color w:val="333333"/>
                <w:sz w:val="21"/>
                <w:szCs w:val="21"/>
                <w:shd w:val="clear" w:color="auto" w:fill="FFFFFF"/>
              </w:rPr>
              <w:t>管内走</w:t>
            </w:r>
            <w:proofErr w:type="gramEnd"/>
            <w:r w:rsidRPr="00433B5E">
              <w:rPr>
                <w:rFonts w:ascii="微软雅黑" w:eastAsia="微软雅黑" w:hAnsi="微软雅黑" w:cs="微软雅黑" w:hint="eastAsia"/>
                <w:color w:val="333333"/>
                <w:sz w:val="21"/>
                <w:szCs w:val="21"/>
                <w:shd w:val="clear" w:color="auto" w:fill="FFFFFF"/>
              </w:rPr>
              <w:t>线：可穿过HDMI线、电源线等线材</w:t>
            </w:r>
          </w:p>
        </w:tc>
        <w:tc>
          <w:tcPr>
            <w:tcW w:w="458"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2E20E487"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lastRenderedPageBreak/>
              <w:t>套</w:t>
            </w:r>
          </w:p>
        </w:tc>
        <w:tc>
          <w:tcPr>
            <w:tcW w:w="40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3EEBD028"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2</w:t>
            </w:r>
          </w:p>
        </w:tc>
      </w:tr>
      <w:tr w:rsidR="001D1779" w:rsidRPr="00433B5E" w14:paraId="215AEBCB" w14:textId="77777777" w:rsidTr="001D1779">
        <w:trPr>
          <w:trHeight w:val="694"/>
        </w:trPr>
        <w:tc>
          <w:tcPr>
            <w:tcW w:w="480"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6BD6C066"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lastRenderedPageBreak/>
              <w:t>5</w:t>
            </w:r>
          </w:p>
        </w:tc>
        <w:tc>
          <w:tcPr>
            <w:tcW w:w="458" w:type="pct"/>
            <w:vMerge/>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289FF52E"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p>
        </w:tc>
        <w:tc>
          <w:tcPr>
            <w:tcW w:w="852"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1B8D9D63"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控制主机</w:t>
            </w:r>
          </w:p>
        </w:tc>
        <w:tc>
          <w:tcPr>
            <w:tcW w:w="234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22DB90DF"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 xml:space="preserve">CPU：≥Intel i5 </w:t>
            </w:r>
          </w:p>
          <w:p w14:paraId="5C516D70"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内存：≥8G</w:t>
            </w:r>
          </w:p>
          <w:p w14:paraId="3AE044E5"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 xml:space="preserve">硬盘：≥120G SSD </w:t>
            </w:r>
          </w:p>
          <w:p w14:paraId="48BFCB8D"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显卡：独立显卡</w:t>
            </w:r>
          </w:p>
          <w:p w14:paraId="00F0A935"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电源：500W</w:t>
            </w:r>
          </w:p>
        </w:tc>
        <w:tc>
          <w:tcPr>
            <w:tcW w:w="458"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2B980696"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台</w:t>
            </w:r>
          </w:p>
        </w:tc>
        <w:tc>
          <w:tcPr>
            <w:tcW w:w="40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0241620B"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r>
      <w:tr w:rsidR="001D1779" w:rsidRPr="00433B5E" w14:paraId="46939162" w14:textId="77777777" w:rsidTr="001D1779">
        <w:trPr>
          <w:trHeight w:val="183"/>
        </w:trPr>
        <w:tc>
          <w:tcPr>
            <w:tcW w:w="480"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381497E3"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6</w:t>
            </w:r>
          </w:p>
        </w:tc>
        <w:tc>
          <w:tcPr>
            <w:tcW w:w="458" w:type="pct"/>
            <w:vMerge/>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0913BD17"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p>
        </w:tc>
        <w:tc>
          <w:tcPr>
            <w:tcW w:w="852"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5549E070"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键盘+鼠标</w:t>
            </w:r>
          </w:p>
        </w:tc>
        <w:tc>
          <w:tcPr>
            <w:tcW w:w="234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0E3414AA"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无线键盘套装</w:t>
            </w:r>
          </w:p>
        </w:tc>
        <w:tc>
          <w:tcPr>
            <w:tcW w:w="458"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7F09676A"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套</w:t>
            </w:r>
          </w:p>
        </w:tc>
        <w:tc>
          <w:tcPr>
            <w:tcW w:w="40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26D14D6A"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r>
      <w:tr w:rsidR="001D1779" w:rsidRPr="00433B5E" w14:paraId="7341DE5E" w14:textId="77777777" w:rsidTr="001D1779">
        <w:trPr>
          <w:trHeight w:val="183"/>
        </w:trPr>
        <w:tc>
          <w:tcPr>
            <w:tcW w:w="480"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263D2715"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7</w:t>
            </w:r>
          </w:p>
        </w:tc>
        <w:tc>
          <w:tcPr>
            <w:tcW w:w="458" w:type="pct"/>
            <w:vMerge/>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1311193D"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p>
        </w:tc>
        <w:tc>
          <w:tcPr>
            <w:tcW w:w="852"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1201ED03"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扫描设备</w:t>
            </w:r>
          </w:p>
        </w:tc>
        <w:tc>
          <w:tcPr>
            <w:tcW w:w="234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6EEE5A3D"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 xml:space="preserve">彩色扫描仪；光学分辨率(dpi): ≥600*600dpi  </w:t>
            </w:r>
          </w:p>
          <w:p w14:paraId="4908C14F"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接口类型:支持 USB2.0</w:t>
            </w:r>
          </w:p>
        </w:tc>
        <w:tc>
          <w:tcPr>
            <w:tcW w:w="458"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6FECC3F2"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台</w:t>
            </w:r>
          </w:p>
        </w:tc>
        <w:tc>
          <w:tcPr>
            <w:tcW w:w="40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6926095B"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r>
      <w:tr w:rsidR="001D1779" w:rsidRPr="00433B5E" w14:paraId="4C50B1C2" w14:textId="77777777" w:rsidTr="001D1779">
        <w:trPr>
          <w:trHeight w:val="210"/>
        </w:trPr>
        <w:tc>
          <w:tcPr>
            <w:tcW w:w="480"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40FCB515"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8</w:t>
            </w:r>
          </w:p>
        </w:tc>
        <w:tc>
          <w:tcPr>
            <w:tcW w:w="458" w:type="pct"/>
            <w:vMerge/>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39BBC710"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p>
        </w:tc>
        <w:tc>
          <w:tcPr>
            <w:tcW w:w="852"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73D081E2"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主机柜</w:t>
            </w:r>
          </w:p>
          <w:p w14:paraId="2113A979"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（扫描桌）</w:t>
            </w:r>
          </w:p>
        </w:tc>
        <w:tc>
          <w:tcPr>
            <w:tcW w:w="234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0A594FDE"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长600mm*宽600mm*高600mm</w:t>
            </w:r>
          </w:p>
        </w:tc>
        <w:tc>
          <w:tcPr>
            <w:tcW w:w="458"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1F59A103"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proofErr w:type="gramStart"/>
            <w:r w:rsidRPr="00433B5E">
              <w:rPr>
                <w:rFonts w:ascii="微软雅黑" w:eastAsia="微软雅黑" w:hAnsi="微软雅黑" w:cs="微软雅黑" w:hint="eastAsia"/>
                <w:color w:val="333333"/>
                <w:sz w:val="21"/>
                <w:szCs w:val="21"/>
                <w:shd w:val="clear" w:color="auto" w:fill="FFFFFF"/>
              </w:rPr>
              <w:t>个</w:t>
            </w:r>
            <w:proofErr w:type="gramEnd"/>
          </w:p>
        </w:tc>
        <w:tc>
          <w:tcPr>
            <w:tcW w:w="40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4C82ADC1"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r>
      <w:tr w:rsidR="001D1779" w:rsidRPr="00433B5E" w14:paraId="0085E2E8" w14:textId="77777777" w:rsidTr="001D1779">
        <w:trPr>
          <w:trHeight w:val="183"/>
        </w:trPr>
        <w:tc>
          <w:tcPr>
            <w:tcW w:w="480"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4EC047DA"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9</w:t>
            </w:r>
          </w:p>
        </w:tc>
        <w:tc>
          <w:tcPr>
            <w:tcW w:w="458" w:type="pct"/>
            <w:vMerge/>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41915102"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p>
        </w:tc>
        <w:tc>
          <w:tcPr>
            <w:tcW w:w="852"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7EDD9942"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耗材</w:t>
            </w:r>
          </w:p>
        </w:tc>
        <w:tc>
          <w:tcPr>
            <w:tcW w:w="234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164D6986"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辅料，信号线、USB延长线等</w:t>
            </w:r>
          </w:p>
        </w:tc>
        <w:tc>
          <w:tcPr>
            <w:tcW w:w="458"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32D5E690"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批</w:t>
            </w:r>
          </w:p>
        </w:tc>
        <w:tc>
          <w:tcPr>
            <w:tcW w:w="40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52FAF495"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r>
      <w:tr w:rsidR="001D1779" w:rsidRPr="00433B5E" w14:paraId="6C91B477" w14:textId="77777777" w:rsidTr="001D1779">
        <w:trPr>
          <w:trHeight w:val="684"/>
        </w:trPr>
        <w:tc>
          <w:tcPr>
            <w:tcW w:w="480" w:type="pct"/>
            <w:vMerge w:val="restart"/>
            <w:tcBorders>
              <w:top w:val="single" w:sz="4" w:space="0" w:color="000000"/>
              <w:left w:val="single" w:sz="4" w:space="0" w:color="000000"/>
              <w:right w:val="single" w:sz="4" w:space="0" w:color="000000"/>
            </w:tcBorders>
            <w:shd w:val="clear" w:color="auto" w:fill="FFFFFF"/>
            <w:tcMar>
              <w:top w:w="15" w:type="dxa"/>
              <w:left w:w="15" w:type="dxa"/>
              <w:right w:w="15" w:type="dxa"/>
            </w:tcMar>
            <w:vAlign w:val="center"/>
          </w:tcPr>
          <w:p w14:paraId="2B5E8B8A"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10</w:t>
            </w:r>
          </w:p>
        </w:tc>
        <w:tc>
          <w:tcPr>
            <w:tcW w:w="458" w:type="pct"/>
            <w:vMerge w:val="restart"/>
            <w:tcBorders>
              <w:top w:val="single" w:sz="4" w:space="0" w:color="000000"/>
              <w:left w:val="single" w:sz="4" w:space="0" w:color="000000"/>
              <w:right w:val="single" w:sz="4" w:space="0" w:color="000000"/>
            </w:tcBorders>
            <w:shd w:val="clear" w:color="auto" w:fill="FFFFFF"/>
            <w:tcMar>
              <w:top w:w="15" w:type="dxa"/>
              <w:left w:w="15" w:type="dxa"/>
              <w:right w:w="15" w:type="dxa"/>
            </w:tcMar>
            <w:vAlign w:val="center"/>
          </w:tcPr>
          <w:p w14:paraId="651BFBE2"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软件</w:t>
            </w:r>
          </w:p>
        </w:tc>
        <w:tc>
          <w:tcPr>
            <w:tcW w:w="852"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7D9AEEC4"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数字长卷系统软件</w:t>
            </w:r>
          </w:p>
        </w:tc>
        <w:tc>
          <w:tcPr>
            <w:tcW w:w="234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3BC6DFAC"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功能要求：                                             1.拍打画面，可以精准的反应互动，爆发出绚丽的魔法特效；</w:t>
            </w:r>
          </w:p>
          <w:p w14:paraId="577F96BC"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2.可以拍打人物，敦煌人物角色出现科普信息；</w:t>
            </w:r>
          </w:p>
          <w:p w14:paraId="54C68E8D"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★3.</w:t>
            </w:r>
            <w:r w:rsidRPr="00433B5E">
              <w:rPr>
                <w:rFonts w:ascii="微软雅黑" w:eastAsia="微软雅黑" w:hAnsi="微软雅黑" w:cs="微软雅黑"/>
                <w:color w:val="333333"/>
                <w:sz w:val="21"/>
                <w:szCs w:val="21"/>
                <w:shd w:val="clear" w:color="auto" w:fill="FFFFFF"/>
              </w:rPr>
              <w:t>包含一个场景主题：石窟。石窟是以敦煌飞天为内容，人物角色和动物角色共不少于15个</w:t>
            </w:r>
            <w:r w:rsidRPr="00433B5E">
              <w:rPr>
                <w:rFonts w:ascii="微软雅黑" w:eastAsia="微软雅黑" w:hAnsi="微软雅黑" w:cs="微软雅黑" w:hint="eastAsia"/>
                <w:color w:val="333333"/>
                <w:sz w:val="21"/>
                <w:szCs w:val="21"/>
                <w:shd w:val="clear" w:color="auto" w:fill="FFFFFF"/>
              </w:rPr>
              <w:t>；</w:t>
            </w:r>
          </w:p>
        </w:tc>
        <w:tc>
          <w:tcPr>
            <w:tcW w:w="458"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60579269"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套</w:t>
            </w:r>
          </w:p>
        </w:tc>
        <w:tc>
          <w:tcPr>
            <w:tcW w:w="40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1A98A229"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r>
      <w:tr w:rsidR="001D1779" w:rsidRPr="00433B5E" w14:paraId="64F28FDB" w14:textId="77777777" w:rsidTr="001D1779">
        <w:trPr>
          <w:trHeight w:val="684"/>
        </w:trPr>
        <w:tc>
          <w:tcPr>
            <w:tcW w:w="480" w:type="pct"/>
            <w:vMerge/>
            <w:tcBorders>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2CC53490"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p>
        </w:tc>
        <w:tc>
          <w:tcPr>
            <w:tcW w:w="458" w:type="pct"/>
            <w:vMerge/>
            <w:tcBorders>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247E518E" w14:textId="77777777" w:rsidR="00535259" w:rsidRPr="00433B5E" w:rsidRDefault="00535259" w:rsidP="00535259">
            <w:pPr>
              <w:pStyle w:val="a3"/>
              <w:widowControl/>
              <w:shd w:val="clear" w:color="auto" w:fill="FFFFFF"/>
              <w:spacing w:beforeAutospacing="0" w:afterAutospacing="0"/>
              <w:ind w:firstLine="520"/>
              <w:rPr>
                <w:rFonts w:ascii="微软雅黑" w:eastAsia="微软雅黑" w:hAnsi="微软雅黑" w:cs="微软雅黑"/>
                <w:color w:val="333333"/>
                <w:sz w:val="21"/>
                <w:szCs w:val="21"/>
                <w:shd w:val="clear" w:color="auto" w:fill="FFFFFF"/>
              </w:rPr>
            </w:pPr>
          </w:p>
        </w:tc>
        <w:tc>
          <w:tcPr>
            <w:tcW w:w="852"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1D0B74E0"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融合软件</w:t>
            </w:r>
          </w:p>
        </w:tc>
        <w:tc>
          <w:tcPr>
            <w:tcW w:w="234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5B8F895E"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双通道融合</w:t>
            </w:r>
          </w:p>
        </w:tc>
        <w:tc>
          <w:tcPr>
            <w:tcW w:w="458"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2C95CCBE"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套</w:t>
            </w:r>
          </w:p>
        </w:tc>
        <w:tc>
          <w:tcPr>
            <w:tcW w:w="406"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14:paraId="09DC5697" w14:textId="77777777" w:rsidR="00535259" w:rsidRPr="00433B5E" w:rsidRDefault="00535259" w:rsidP="001D1779">
            <w:pPr>
              <w:pStyle w:val="a3"/>
              <w:widowControl/>
              <w:shd w:val="clear" w:color="auto" w:fill="FFFFFF"/>
              <w:spacing w:beforeAutospacing="0" w:afterAutospacing="0"/>
              <w:jc w:val="center"/>
              <w:rPr>
                <w:rFonts w:ascii="微软雅黑" w:eastAsia="微软雅黑" w:hAnsi="微软雅黑" w:cs="微软雅黑"/>
                <w:color w:val="333333"/>
                <w:sz w:val="21"/>
                <w:szCs w:val="21"/>
                <w:shd w:val="clear" w:color="auto" w:fill="FFFFFF"/>
              </w:rPr>
            </w:pPr>
            <w:r w:rsidRPr="00433B5E">
              <w:rPr>
                <w:rFonts w:ascii="微软雅黑" w:eastAsia="微软雅黑" w:hAnsi="微软雅黑" w:cs="微软雅黑" w:hint="eastAsia"/>
                <w:color w:val="333333"/>
                <w:sz w:val="21"/>
                <w:szCs w:val="21"/>
                <w:shd w:val="clear" w:color="auto" w:fill="FFFFFF"/>
              </w:rPr>
              <w:t>1</w:t>
            </w:r>
          </w:p>
        </w:tc>
      </w:tr>
    </w:tbl>
    <w:p w14:paraId="4885BCD1" w14:textId="77777777" w:rsidR="00535259" w:rsidRPr="00433B5E" w:rsidRDefault="00535259" w:rsidP="001D1779">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p>
    <w:p w14:paraId="4DA98C38" w14:textId="028BF2D3" w:rsidR="00535259" w:rsidRPr="00433B5E" w:rsidRDefault="009123C0" w:rsidP="00535259">
      <w:pPr>
        <w:pStyle w:val="4"/>
        <w:rPr>
          <w:rFonts w:ascii="微软雅黑" w:eastAsia="微软雅黑" w:hAnsi="微软雅黑"/>
          <w:shd w:val="clear" w:color="auto" w:fill="FFFFFF"/>
        </w:rPr>
      </w:pPr>
      <w:bookmarkStart w:id="27" w:name="_Toc164683842"/>
      <w:r w:rsidRPr="00F63448">
        <w:rPr>
          <w:rFonts w:ascii="微软雅黑" w:eastAsia="微软雅黑" w:hAnsi="微软雅黑"/>
          <w:shd w:val="clear" w:color="auto" w:fill="FFFFFF"/>
        </w:rPr>
        <w:t>4.2.7</w:t>
      </w:r>
      <w:r w:rsidR="00F63448" w:rsidRPr="00F63448">
        <w:rPr>
          <w:rFonts w:ascii="微软雅黑" w:eastAsia="微软雅黑" w:hAnsi="微软雅黑"/>
          <w:shd w:val="clear" w:color="auto" w:fill="FFFFFF"/>
        </w:rPr>
        <w:t>积分兑换</w:t>
      </w:r>
      <w:proofErr w:type="gramStart"/>
      <w:r w:rsidR="00F63448" w:rsidRPr="00F63448">
        <w:rPr>
          <w:rFonts w:ascii="微软雅黑" w:eastAsia="微软雅黑" w:hAnsi="微软雅黑"/>
          <w:shd w:val="clear" w:color="auto" w:fill="FFFFFF"/>
        </w:rPr>
        <w:t>文创柜</w:t>
      </w:r>
      <w:r w:rsidR="008C05EB">
        <w:rPr>
          <w:rFonts w:ascii="微软雅黑" w:eastAsia="微软雅黑" w:hAnsi="微软雅黑"/>
          <w:shd w:val="clear" w:color="auto" w:fill="FFFFFF"/>
        </w:rPr>
        <w:t>系统</w:t>
      </w:r>
      <w:bookmarkEnd w:id="27"/>
      <w:proofErr w:type="gramEnd"/>
    </w:p>
    <w:p w14:paraId="6604BEEB" w14:textId="30AD18B3" w:rsidR="001D1779" w:rsidRPr="00433B5E" w:rsidRDefault="001D1779" w:rsidP="001D1779">
      <w:pPr>
        <w:rPr>
          <w:rFonts w:ascii="微软雅黑" w:eastAsia="微软雅黑" w:hAnsi="微软雅黑"/>
          <w:b/>
        </w:rPr>
      </w:pPr>
      <w:r w:rsidRPr="00433B5E">
        <w:rPr>
          <w:rFonts w:ascii="微软雅黑" w:eastAsia="微软雅黑" w:hAnsi="微软雅黑" w:hint="eastAsia"/>
          <w:b/>
        </w:rPr>
        <w:t>1</w:t>
      </w:r>
      <w:r w:rsidRPr="00433B5E">
        <w:rPr>
          <w:rFonts w:ascii="微软雅黑" w:eastAsia="微软雅黑" w:hAnsi="微软雅黑"/>
          <w:b/>
        </w:rPr>
        <w:t>.</w:t>
      </w:r>
      <w:r w:rsidRPr="00433B5E">
        <w:rPr>
          <w:rFonts w:ascii="微软雅黑" w:eastAsia="微软雅黑" w:hAnsi="微软雅黑" w:hint="eastAsia"/>
          <w:b/>
        </w:rPr>
        <w:t>产品简介</w:t>
      </w:r>
    </w:p>
    <w:p w14:paraId="72D9947E" w14:textId="488F4752" w:rsidR="006F0337" w:rsidRDefault="00F63448" w:rsidP="00F63448">
      <w:pPr>
        <w:pStyle w:val="a3"/>
        <w:widowControl/>
        <w:shd w:val="clear" w:color="auto" w:fill="FFFFFF"/>
        <w:spacing w:beforeAutospacing="0" w:afterAutospacing="0"/>
        <w:ind w:firstLineChars="200" w:firstLine="420"/>
        <w:rPr>
          <w:noProof/>
        </w:rPr>
      </w:pPr>
      <w:r w:rsidRPr="00F63448">
        <w:rPr>
          <w:rFonts w:ascii="微软雅黑" w:eastAsia="微软雅黑" w:hAnsi="微软雅黑" w:cs="微软雅黑" w:hint="eastAsia"/>
          <w:color w:val="333333"/>
          <w:sz w:val="21"/>
          <w:szCs w:val="21"/>
          <w:shd w:val="clear" w:color="auto" w:fill="FFFFFF"/>
        </w:rPr>
        <w:t>积分兑换</w:t>
      </w:r>
      <w:proofErr w:type="gramStart"/>
      <w:r w:rsidRPr="00F63448">
        <w:rPr>
          <w:rFonts w:ascii="微软雅黑" w:eastAsia="微软雅黑" w:hAnsi="微软雅黑" w:cs="微软雅黑" w:hint="eastAsia"/>
          <w:color w:val="333333"/>
          <w:sz w:val="21"/>
          <w:szCs w:val="21"/>
          <w:shd w:val="clear" w:color="auto" w:fill="FFFFFF"/>
        </w:rPr>
        <w:t>文创柜包含</w:t>
      </w:r>
      <w:proofErr w:type="gramEnd"/>
      <w:r w:rsidRPr="00F63448">
        <w:rPr>
          <w:rFonts w:ascii="微软雅黑" w:eastAsia="微软雅黑" w:hAnsi="微软雅黑" w:cs="微软雅黑" w:hint="eastAsia"/>
          <w:color w:val="333333"/>
          <w:sz w:val="21"/>
          <w:szCs w:val="21"/>
          <w:shd w:val="clear" w:color="auto" w:fill="FFFFFF"/>
        </w:rPr>
        <w:t>兑换柜、活动服务系统、智慧后台系统和积分兑换系统。通过智慧</w:t>
      </w:r>
      <w:proofErr w:type="gramStart"/>
      <w:r w:rsidRPr="00F63448">
        <w:rPr>
          <w:rFonts w:ascii="微软雅黑" w:eastAsia="微软雅黑" w:hAnsi="微软雅黑" w:cs="微软雅黑" w:hint="eastAsia"/>
          <w:color w:val="333333"/>
          <w:sz w:val="21"/>
          <w:szCs w:val="21"/>
          <w:shd w:val="clear" w:color="auto" w:fill="FFFFFF"/>
        </w:rPr>
        <w:t>化活动</w:t>
      </w:r>
      <w:proofErr w:type="gramEnd"/>
      <w:r w:rsidRPr="00F63448">
        <w:rPr>
          <w:rFonts w:ascii="微软雅黑" w:eastAsia="微软雅黑" w:hAnsi="微软雅黑" w:cs="微软雅黑" w:hint="eastAsia"/>
          <w:color w:val="333333"/>
          <w:sz w:val="21"/>
          <w:szCs w:val="21"/>
          <w:shd w:val="clear" w:color="auto" w:fill="FFFFFF"/>
        </w:rPr>
        <w:t>服务流程，增强观众参与活动的积极性和粘性，提升公共文化场馆的综合服务水平，解决公共文化</w:t>
      </w:r>
      <w:proofErr w:type="gramStart"/>
      <w:r w:rsidRPr="00F63448">
        <w:rPr>
          <w:rFonts w:ascii="微软雅黑" w:eastAsia="微软雅黑" w:hAnsi="微软雅黑" w:cs="微软雅黑" w:hint="eastAsia"/>
          <w:color w:val="333333"/>
          <w:sz w:val="21"/>
          <w:szCs w:val="21"/>
          <w:shd w:val="clear" w:color="auto" w:fill="FFFFFF"/>
        </w:rPr>
        <w:t>场馆文</w:t>
      </w:r>
      <w:proofErr w:type="gramEnd"/>
      <w:r w:rsidRPr="00F63448">
        <w:rPr>
          <w:rFonts w:ascii="微软雅黑" w:eastAsia="微软雅黑" w:hAnsi="微软雅黑" w:cs="微软雅黑" w:hint="eastAsia"/>
          <w:color w:val="333333"/>
          <w:sz w:val="21"/>
          <w:szCs w:val="21"/>
          <w:shd w:val="clear" w:color="auto" w:fill="FFFFFF"/>
        </w:rPr>
        <w:t>创经济转化难的痛点，形成了文化体验、文化传播到文化消费闭环的新模式、新场景、新消费。</w:t>
      </w:r>
    </w:p>
    <w:p w14:paraId="3BAFE749" w14:textId="570674FA" w:rsidR="00F63448" w:rsidRDefault="00F63448" w:rsidP="00F63448">
      <w:pPr>
        <w:pStyle w:val="a3"/>
        <w:widowControl/>
        <w:shd w:val="clear" w:color="auto" w:fill="FFFFFF"/>
        <w:spacing w:beforeAutospacing="0" w:afterAutospacing="0"/>
        <w:ind w:firstLineChars="200" w:firstLine="420"/>
        <w:jc w:val="center"/>
        <w:rPr>
          <w:rFonts w:ascii="微软雅黑" w:eastAsia="微软雅黑" w:hAnsi="微软雅黑" w:cs="微软雅黑"/>
          <w:color w:val="333333"/>
          <w:sz w:val="21"/>
          <w:szCs w:val="21"/>
          <w:shd w:val="clear" w:color="auto" w:fill="FFFFFF"/>
        </w:rPr>
      </w:pPr>
      <w:r>
        <w:rPr>
          <w:rFonts w:ascii="微软雅黑" w:eastAsia="微软雅黑" w:hAnsi="微软雅黑" w:cs="微软雅黑"/>
          <w:noProof/>
          <w:color w:val="333333"/>
          <w:sz w:val="21"/>
          <w:szCs w:val="21"/>
          <w:shd w:val="clear" w:color="auto" w:fill="FFFFFF"/>
        </w:rPr>
        <w:drawing>
          <wp:inline distT="0" distB="0" distL="0" distR="0" wp14:anchorId="2DC27F3A" wp14:editId="67823D26">
            <wp:extent cx="1666782" cy="3088327"/>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积分兑换文创柜.png"/>
                    <pic:cNvPicPr/>
                  </pic:nvPicPr>
                  <pic:blipFill>
                    <a:blip r:embed="rId27">
                      <a:extLst>
                        <a:ext uri="{28A0092B-C50C-407E-A947-70E740481C1C}">
                          <a14:useLocalDpi xmlns:a14="http://schemas.microsoft.com/office/drawing/2010/main" val="0"/>
                        </a:ext>
                      </a:extLst>
                    </a:blip>
                    <a:stretch>
                      <a:fillRect/>
                    </a:stretch>
                  </pic:blipFill>
                  <pic:spPr>
                    <a:xfrm>
                      <a:off x="0" y="0"/>
                      <a:ext cx="1666782" cy="3088327"/>
                    </a:xfrm>
                    <a:prstGeom prst="rect">
                      <a:avLst/>
                    </a:prstGeom>
                  </pic:spPr>
                </pic:pic>
              </a:graphicData>
            </a:graphic>
          </wp:inline>
        </w:drawing>
      </w:r>
    </w:p>
    <w:p w14:paraId="5AEAE6A7" w14:textId="77777777" w:rsidR="00435B3C" w:rsidRDefault="00435B3C" w:rsidP="00F63448">
      <w:pPr>
        <w:pStyle w:val="a3"/>
        <w:widowControl/>
        <w:shd w:val="clear" w:color="auto" w:fill="FFFFFF"/>
        <w:spacing w:beforeAutospacing="0" w:afterAutospacing="0"/>
        <w:ind w:firstLineChars="200" w:firstLine="420"/>
        <w:jc w:val="center"/>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noProof/>
          <w:color w:val="333333"/>
          <w:sz w:val="21"/>
          <w:szCs w:val="21"/>
          <w:shd w:val="clear" w:color="auto" w:fill="FFFFFF"/>
        </w:rPr>
        <w:lastRenderedPageBreak/>
        <w:drawing>
          <wp:inline distT="0" distB="0" distL="0" distR="0" wp14:anchorId="4D063020" wp14:editId="057C7F02">
            <wp:extent cx="5248275" cy="214312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框架.png"/>
                    <pic:cNvPicPr/>
                  </pic:nvPicPr>
                  <pic:blipFill rotWithShape="1">
                    <a:blip r:embed="rId28">
                      <a:extLst>
                        <a:ext uri="{28A0092B-C50C-407E-A947-70E740481C1C}">
                          <a14:useLocalDpi xmlns:a14="http://schemas.microsoft.com/office/drawing/2010/main" val="0"/>
                        </a:ext>
                      </a:extLst>
                    </a:blip>
                    <a:srcRect r="319" b="13271"/>
                    <a:stretch/>
                  </pic:blipFill>
                  <pic:spPr bwMode="auto">
                    <a:xfrm>
                      <a:off x="0" y="0"/>
                      <a:ext cx="5249584" cy="2143660"/>
                    </a:xfrm>
                    <a:prstGeom prst="rect">
                      <a:avLst/>
                    </a:prstGeom>
                    <a:ln>
                      <a:noFill/>
                    </a:ln>
                    <a:extLst>
                      <a:ext uri="{53640926-AAD7-44D8-BBD7-CCE9431645EC}">
                        <a14:shadowObscured xmlns:a14="http://schemas.microsoft.com/office/drawing/2010/main"/>
                      </a:ext>
                    </a:extLst>
                  </pic:spPr>
                </pic:pic>
              </a:graphicData>
            </a:graphic>
          </wp:inline>
        </w:drawing>
      </w:r>
    </w:p>
    <w:p w14:paraId="064F0393" w14:textId="77777777" w:rsidR="00435B3C" w:rsidRPr="00435B3C" w:rsidRDefault="00435B3C" w:rsidP="00435B3C">
      <w:pPr>
        <w:pStyle w:val="a3"/>
        <w:widowControl/>
        <w:shd w:val="clear" w:color="auto" w:fill="FFFFFF"/>
        <w:spacing w:beforeAutospacing="0" w:afterAutospacing="0"/>
        <w:ind w:firstLineChars="200" w:firstLine="420"/>
        <w:rPr>
          <w:rFonts w:ascii="微软雅黑" w:eastAsia="微软雅黑" w:hAnsi="微软雅黑" w:cs="微软雅黑"/>
          <w:color w:val="333333"/>
          <w:sz w:val="21"/>
          <w:szCs w:val="21"/>
          <w:shd w:val="clear" w:color="auto" w:fill="FFFFFF"/>
        </w:rPr>
      </w:pPr>
      <w:r w:rsidRPr="00435B3C">
        <w:rPr>
          <w:rFonts w:ascii="微软雅黑" w:eastAsia="微软雅黑" w:hAnsi="微软雅黑" w:cs="微软雅黑" w:hint="eastAsia"/>
          <w:b/>
          <w:color w:val="333333"/>
          <w:sz w:val="21"/>
          <w:szCs w:val="21"/>
          <w:shd w:val="clear" w:color="auto" w:fill="FFFFFF"/>
        </w:rPr>
        <w:t>兑换柜</w:t>
      </w:r>
      <w:r w:rsidRPr="00435B3C">
        <w:rPr>
          <w:rFonts w:ascii="微软雅黑" w:eastAsia="微软雅黑" w:hAnsi="微软雅黑" w:cs="微软雅黑" w:hint="eastAsia"/>
          <w:color w:val="333333"/>
          <w:sz w:val="21"/>
          <w:szCs w:val="21"/>
          <w:shd w:val="clear" w:color="auto" w:fill="FFFFFF"/>
        </w:rPr>
        <w:t>：整体机身采用五金结构，坚固耐用。</w:t>
      </w:r>
    </w:p>
    <w:p w14:paraId="2048C8E4" w14:textId="77777777" w:rsidR="00435B3C" w:rsidRPr="00435B3C" w:rsidRDefault="00435B3C" w:rsidP="00435B3C">
      <w:pPr>
        <w:pStyle w:val="a3"/>
        <w:widowControl/>
        <w:shd w:val="clear" w:color="auto" w:fill="FFFFFF"/>
        <w:spacing w:beforeAutospacing="0" w:afterAutospacing="0"/>
        <w:ind w:firstLineChars="200" w:firstLine="420"/>
        <w:rPr>
          <w:rFonts w:ascii="微软雅黑" w:eastAsia="微软雅黑" w:hAnsi="微软雅黑" w:cs="微软雅黑"/>
          <w:color w:val="333333"/>
          <w:sz w:val="21"/>
          <w:szCs w:val="21"/>
          <w:shd w:val="clear" w:color="auto" w:fill="FFFFFF"/>
        </w:rPr>
      </w:pPr>
      <w:r w:rsidRPr="00435B3C">
        <w:rPr>
          <w:rFonts w:ascii="微软雅黑" w:eastAsia="微软雅黑" w:hAnsi="微软雅黑" w:cs="微软雅黑" w:hint="eastAsia"/>
          <w:color w:val="333333"/>
          <w:sz w:val="21"/>
          <w:szCs w:val="21"/>
          <w:shd w:val="clear" w:color="auto" w:fill="FFFFFF"/>
        </w:rPr>
        <w:t>活动服务系统：通过</w:t>
      </w:r>
      <w:proofErr w:type="gramStart"/>
      <w:r w:rsidRPr="00435B3C">
        <w:rPr>
          <w:rFonts w:ascii="微软雅黑" w:eastAsia="微软雅黑" w:hAnsi="微软雅黑" w:cs="微软雅黑" w:hint="eastAsia"/>
          <w:color w:val="333333"/>
          <w:sz w:val="21"/>
          <w:szCs w:val="21"/>
          <w:shd w:val="clear" w:color="auto" w:fill="FFFFFF"/>
        </w:rPr>
        <w:t>微信扫码进入</w:t>
      </w:r>
      <w:proofErr w:type="gramEnd"/>
      <w:r w:rsidRPr="00435B3C">
        <w:rPr>
          <w:rFonts w:ascii="微软雅黑" w:eastAsia="微软雅黑" w:hAnsi="微软雅黑" w:cs="微软雅黑" w:hint="eastAsia"/>
          <w:color w:val="333333"/>
          <w:sz w:val="21"/>
          <w:szCs w:val="21"/>
          <w:shd w:val="clear" w:color="auto" w:fill="FFFFFF"/>
        </w:rPr>
        <w:t>小程序打卡或线下领取活动手册，根据任务提示，完成任务获得积分或盖印章。</w:t>
      </w:r>
    </w:p>
    <w:p w14:paraId="234F85EE" w14:textId="77777777" w:rsidR="00435B3C" w:rsidRPr="00435B3C" w:rsidRDefault="00435B3C" w:rsidP="00435B3C">
      <w:pPr>
        <w:pStyle w:val="a3"/>
        <w:widowControl/>
        <w:shd w:val="clear" w:color="auto" w:fill="FFFFFF"/>
        <w:spacing w:beforeAutospacing="0" w:afterAutospacing="0"/>
        <w:ind w:firstLineChars="200" w:firstLine="420"/>
        <w:rPr>
          <w:rFonts w:ascii="微软雅黑" w:eastAsia="微软雅黑" w:hAnsi="微软雅黑" w:cs="微软雅黑"/>
          <w:color w:val="333333"/>
          <w:sz w:val="21"/>
          <w:szCs w:val="21"/>
          <w:shd w:val="clear" w:color="auto" w:fill="FFFFFF"/>
        </w:rPr>
      </w:pPr>
      <w:r w:rsidRPr="00435B3C">
        <w:rPr>
          <w:rFonts w:ascii="微软雅黑" w:eastAsia="微软雅黑" w:hAnsi="微软雅黑" w:cs="微软雅黑" w:hint="eastAsia"/>
          <w:b/>
          <w:color w:val="333333"/>
          <w:sz w:val="21"/>
          <w:szCs w:val="21"/>
          <w:shd w:val="clear" w:color="auto" w:fill="FFFFFF"/>
        </w:rPr>
        <w:t>智慧后台系统</w:t>
      </w:r>
      <w:r w:rsidRPr="00435B3C">
        <w:rPr>
          <w:rFonts w:ascii="微软雅黑" w:eastAsia="微软雅黑" w:hAnsi="微软雅黑" w:cs="微软雅黑" w:hint="eastAsia"/>
          <w:color w:val="333333"/>
          <w:sz w:val="21"/>
          <w:szCs w:val="21"/>
          <w:shd w:val="clear" w:color="auto" w:fill="FFFFFF"/>
        </w:rPr>
        <w:t>：</w:t>
      </w:r>
    </w:p>
    <w:p w14:paraId="3CD1D0A8" w14:textId="625C6371" w:rsidR="00435B3C" w:rsidRPr="00435B3C" w:rsidRDefault="00D3133D" w:rsidP="00435B3C">
      <w:pPr>
        <w:pStyle w:val="a3"/>
        <w:widowControl/>
        <w:shd w:val="clear" w:color="auto" w:fill="FFFFFF"/>
        <w:spacing w:beforeAutospacing="0" w:afterAutospacing="0"/>
        <w:ind w:firstLineChars="200" w:firstLine="4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w:t>
      </w:r>
      <w:r w:rsidR="00435B3C">
        <w:rPr>
          <w:rFonts w:ascii="微软雅黑" w:eastAsia="微软雅黑" w:hAnsi="微软雅黑" w:cs="微软雅黑" w:hint="eastAsia"/>
          <w:color w:val="333333"/>
          <w:sz w:val="21"/>
          <w:szCs w:val="21"/>
          <w:shd w:val="clear" w:color="auto" w:fill="FFFFFF"/>
        </w:rPr>
        <w:t>1</w:t>
      </w:r>
      <w:r>
        <w:rPr>
          <w:rFonts w:ascii="微软雅黑" w:eastAsia="微软雅黑" w:hAnsi="微软雅黑" w:cs="微软雅黑"/>
          <w:color w:val="333333"/>
          <w:sz w:val="21"/>
          <w:szCs w:val="21"/>
          <w:shd w:val="clear" w:color="auto" w:fill="FFFFFF"/>
        </w:rPr>
        <w:t>）</w:t>
      </w:r>
      <w:r w:rsidR="00435B3C" w:rsidRPr="00435B3C">
        <w:rPr>
          <w:rFonts w:ascii="微软雅黑" w:eastAsia="微软雅黑" w:hAnsi="微软雅黑" w:cs="微软雅黑" w:hint="eastAsia"/>
          <w:color w:val="333333"/>
          <w:sz w:val="21"/>
          <w:szCs w:val="21"/>
          <w:shd w:val="clear" w:color="auto" w:fill="FFFFFF"/>
        </w:rPr>
        <w:t>活动编辑系统可以编辑活动名称、活动时间和活动内容简介；选择现有文化体验装备，设置活动任务、积分；自定义任务模块</w:t>
      </w:r>
      <w:r>
        <w:rPr>
          <w:rFonts w:ascii="微软雅黑" w:eastAsia="微软雅黑" w:hAnsi="微软雅黑" w:cs="微软雅黑" w:hint="eastAsia"/>
          <w:color w:val="333333"/>
          <w:sz w:val="21"/>
          <w:szCs w:val="21"/>
          <w:shd w:val="clear" w:color="auto" w:fill="FFFFFF"/>
        </w:rPr>
        <w:t>（无需体验装备的其它形式的线下活动）</w:t>
      </w:r>
      <w:r w:rsidR="00435B3C" w:rsidRPr="00435B3C">
        <w:rPr>
          <w:rFonts w:ascii="微软雅黑" w:eastAsia="微软雅黑" w:hAnsi="微软雅黑" w:cs="微软雅黑" w:hint="eastAsia"/>
          <w:color w:val="333333"/>
          <w:sz w:val="21"/>
          <w:szCs w:val="21"/>
          <w:shd w:val="clear" w:color="auto" w:fill="FFFFFF"/>
        </w:rPr>
        <w:t>，高效管理活动信息。</w:t>
      </w:r>
    </w:p>
    <w:p w14:paraId="583E84A9" w14:textId="792E0557" w:rsidR="00435B3C" w:rsidRPr="00435B3C" w:rsidRDefault="00D3133D" w:rsidP="00435B3C">
      <w:pPr>
        <w:pStyle w:val="a3"/>
        <w:widowControl/>
        <w:shd w:val="clear" w:color="auto" w:fill="FFFFFF"/>
        <w:spacing w:beforeAutospacing="0" w:afterAutospacing="0"/>
        <w:ind w:firstLineChars="200" w:firstLine="42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（2）</w:t>
      </w:r>
      <w:r w:rsidR="00435B3C" w:rsidRPr="00435B3C">
        <w:rPr>
          <w:rFonts w:ascii="微软雅黑" w:eastAsia="微软雅黑" w:hAnsi="微软雅黑" w:cs="微软雅黑" w:hint="eastAsia"/>
          <w:color w:val="333333"/>
          <w:sz w:val="21"/>
          <w:szCs w:val="21"/>
          <w:shd w:val="clear" w:color="auto" w:fill="FFFFFF"/>
        </w:rPr>
        <w:t>兑换柜管理系统可以方便快捷对</w:t>
      </w:r>
      <w:proofErr w:type="gramStart"/>
      <w:r w:rsidR="00435B3C" w:rsidRPr="00435B3C">
        <w:rPr>
          <w:rFonts w:ascii="微软雅黑" w:eastAsia="微软雅黑" w:hAnsi="微软雅黑" w:cs="微软雅黑" w:hint="eastAsia"/>
          <w:color w:val="333333"/>
          <w:sz w:val="21"/>
          <w:szCs w:val="21"/>
          <w:shd w:val="clear" w:color="auto" w:fill="FFFFFF"/>
        </w:rPr>
        <w:t>文创品进行</w:t>
      </w:r>
      <w:proofErr w:type="gramEnd"/>
      <w:r w:rsidR="00435B3C" w:rsidRPr="00435B3C">
        <w:rPr>
          <w:rFonts w:ascii="微软雅黑" w:eastAsia="微软雅黑" w:hAnsi="微软雅黑" w:cs="微软雅黑" w:hint="eastAsia"/>
          <w:color w:val="333333"/>
          <w:sz w:val="21"/>
          <w:szCs w:val="21"/>
          <w:shd w:val="clear" w:color="auto" w:fill="FFFFFF"/>
        </w:rPr>
        <w:t>补货、监管、提醒通知等。</w:t>
      </w:r>
    </w:p>
    <w:p w14:paraId="04527AC5" w14:textId="3015D4FA" w:rsidR="00435B3C" w:rsidRDefault="00435B3C" w:rsidP="00D3133D">
      <w:pPr>
        <w:pStyle w:val="a3"/>
        <w:widowControl/>
        <w:shd w:val="clear" w:color="auto" w:fill="FFFFFF"/>
        <w:spacing w:beforeAutospacing="0" w:afterAutospacing="0"/>
        <w:ind w:firstLineChars="200" w:firstLine="420"/>
        <w:rPr>
          <w:rFonts w:ascii="微软雅黑" w:eastAsia="微软雅黑" w:hAnsi="微软雅黑" w:cs="微软雅黑"/>
          <w:color w:val="333333"/>
          <w:sz w:val="21"/>
          <w:szCs w:val="21"/>
          <w:shd w:val="clear" w:color="auto" w:fill="FFFFFF"/>
        </w:rPr>
      </w:pPr>
      <w:r w:rsidRPr="00435B3C">
        <w:rPr>
          <w:rFonts w:ascii="微软雅黑" w:eastAsia="微软雅黑" w:hAnsi="微软雅黑" w:cs="微软雅黑" w:hint="eastAsia"/>
          <w:b/>
          <w:color w:val="333333"/>
          <w:sz w:val="21"/>
          <w:szCs w:val="21"/>
          <w:shd w:val="clear" w:color="auto" w:fill="FFFFFF"/>
        </w:rPr>
        <w:t>积分兑换系统</w:t>
      </w:r>
      <w:r w:rsidRPr="00435B3C">
        <w:rPr>
          <w:rFonts w:ascii="微软雅黑" w:eastAsia="微软雅黑" w:hAnsi="微软雅黑" w:cs="微软雅黑" w:hint="eastAsia"/>
          <w:color w:val="333333"/>
          <w:sz w:val="21"/>
          <w:szCs w:val="21"/>
          <w:shd w:val="clear" w:color="auto" w:fill="FFFFFF"/>
        </w:rPr>
        <w:t>: 用户的积分获取、兑换、剩余积分等详细信息。</w:t>
      </w:r>
    </w:p>
    <w:p w14:paraId="0BCBB77E" w14:textId="0A379234" w:rsidR="007F2834" w:rsidRPr="007F2834" w:rsidRDefault="007F2834" w:rsidP="007F2834">
      <w:pPr>
        <w:pStyle w:val="a3"/>
        <w:widowControl/>
        <w:shd w:val="clear" w:color="auto" w:fill="FFFFFF"/>
        <w:spacing w:beforeAutospacing="0" w:afterAutospacing="0"/>
        <w:rPr>
          <w:rFonts w:ascii="微软雅黑" w:eastAsia="微软雅黑" w:hAnsi="微软雅黑" w:cs="微软雅黑"/>
          <w:b/>
          <w:color w:val="333333"/>
          <w:sz w:val="21"/>
          <w:szCs w:val="21"/>
          <w:shd w:val="clear" w:color="auto" w:fill="FFFFFF"/>
        </w:rPr>
      </w:pPr>
      <w:r w:rsidRPr="007F2834">
        <w:rPr>
          <w:rFonts w:ascii="微软雅黑" w:eastAsia="微软雅黑" w:hAnsi="微软雅黑" w:cs="微软雅黑" w:hint="eastAsia"/>
          <w:b/>
          <w:color w:val="333333"/>
          <w:sz w:val="21"/>
          <w:szCs w:val="21"/>
          <w:shd w:val="clear" w:color="auto" w:fill="FFFFFF"/>
        </w:rPr>
        <w:t>2</w:t>
      </w:r>
      <w:r w:rsidRPr="007F2834">
        <w:rPr>
          <w:rFonts w:ascii="微软雅黑" w:eastAsia="微软雅黑" w:hAnsi="微软雅黑" w:cs="微软雅黑"/>
          <w:b/>
          <w:color w:val="333333"/>
          <w:sz w:val="21"/>
          <w:szCs w:val="21"/>
          <w:shd w:val="clear" w:color="auto" w:fill="FFFFFF"/>
        </w:rPr>
        <w:t>.产品优势</w:t>
      </w:r>
    </w:p>
    <w:p w14:paraId="1F3FEEDA" w14:textId="057310CB" w:rsidR="007F2834" w:rsidRPr="007F2834" w:rsidRDefault="007F2834" w:rsidP="007F2834">
      <w:pPr>
        <w:pStyle w:val="a3"/>
        <w:widowControl/>
        <w:shd w:val="clear" w:color="auto" w:fill="FFFFFF"/>
        <w:spacing w:beforeAutospacing="0" w:afterAutospacing="0"/>
        <w:ind w:firstLineChars="200" w:firstLine="420"/>
        <w:rPr>
          <w:rFonts w:ascii="微软雅黑" w:eastAsia="微软雅黑" w:hAnsi="微软雅黑" w:cs="微软雅黑"/>
          <w:color w:val="333333"/>
          <w:sz w:val="21"/>
          <w:szCs w:val="21"/>
          <w:shd w:val="clear" w:color="auto" w:fill="FFFFFF"/>
        </w:rPr>
      </w:pPr>
      <w:r w:rsidRPr="007F2834">
        <w:rPr>
          <w:rFonts w:ascii="微软雅黑" w:eastAsia="微软雅黑" w:hAnsi="微软雅黑" w:cs="微软雅黑"/>
          <w:color w:val="333333"/>
          <w:sz w:val="21"/>
          <w:szCs w:val="21"/>
          <w:shd w:val="clear" w:color="auto" w:fill="FFFFFF"/>
        </w:rPr>
        <w:t>(1)</w:t>
      </w:r>
      <w:r w:rsidRPr="007F2834">
        <w:rPr>
          <w:rFonts w:ascii="微软雅黑" w:eastAsia="微软雅黑" w:hAnsi="微软雅黑" w:cs="微软雅黑" w:hint="eastAsia"/>
          <w:color w:val="333333"/>
          <w:sz w:val="21"/>
          <w:szCs w:val="21"/>
          <w:shd w:val="clear" w:color="auto" w:fill="FFFFFF"/>
        </w:rPr>
        <w:t>文化体验到文化</w:t>
      </w:r>
      <w:proofErr w:type="gramStart"/>
      <w:r w:rsidRPr="007F2834">
        <w:rPr>
          <w:rFonts w:ascii="微软雅黑" w:eastAsia="微软雅黑" w:hAnsi="微软雅黑" w:cs="微软雅黑" w:hint="eastAsia"/>
          <w:color w:val="333333"/>
          <w:sz w:val="21"/>
          <w:szCs w:val="21"/>
          <w:shd w:val="clear" w:color="auto" w:fill="FFFFFF"/>
        </w:rPr>
        <w:t>传播再</w:t>
      </w:r>
      <w:proofErr w:type="gramEnd"/>
      <w:r w:rsidRPr="007F2834">
        <w:rPr>
          <w:rFonts w:ascii="微软雅黑" w:eastAsia="微软雅黑" w:hAnsi="微软雅黑" w:cs="微软雅黑" w:hint="eastAsia"/>
          <w:color w:val="333333"/>
          <w:sz w:val="21"/>
          <w:szCs w:val="21"/>
          <w:shd w:val="clear" w:color="auto" w:fill="FFFFFF"/>
        </w:rPr>
        <w:t>到文化消费闭环的文化体验新模式。</w:t>
      </w:r>
    </w:p>
    <w:p w14:paraId="72BAD26C" w14:textId="67A8CB3B" w:rsidR="007F2834" w:rsidRPr="007F2834" w:rsidRDefault="007F2834" w:rsidP="007F2834">
      <w:pPr>
        <w:pStyle w:val="a3"/>
        <w:widowControl/>
        <w:shd w:val="clear" w:color="auto" w:fill="FFFFFF"/>
        <w:spacing w:beforeAutospacing="0" w:afterAutospacing="0"/>
        <w:ind w:firstLineChars="200" w:firstLine="420"/>
        <w:rPr>
          <w:rFonts w:ascii="微软雅黑" w:eastAsia="微软雅黑" w:hAnsi="微软雅黑" w:cs="微软雅黑"/>
          <w:color w:val="333333"/>
          <w:sz w:val="21"/>
          <w:szCs w:val="21"/>
          <w:shd w:val="clear" w:color="auto" w:fill="FFFFFF"/>
        </w:rPr>
      </w:pPr>
      <w:r w:rsidRPr="007F2834">
        <w:rPr>
          <w:rFonts w:ascii="微软雅黑" w:eastAsia="微软雅黑" w:hAnsi="微软雅黑" w:cs="微软雅黑"/>
          <w:color w:val="333333"/>
          <w:sz w:val="21"/>
          <w:szCs w:val="21"/>
          <w:shd w:val="clear" w:color="auto" w:fill="FFFFFF"/>
        </w:rPr>
        <w:t>(2)</w:t>
      </w:r>
      <w:r w:rsidRPr="007F2834">
        <w:rPr>
          <w:rFonts w:ascii="微软雅黑" w:eastAsia="微软雅黑" w:hAnsi="微软雅黑" w:cs="微软雅黑" w:hint="eastAsia"/>
          <w:color w:val="333333"/>
          <w:sz w:val="21"/>
          <w:szCs w:val="21"/>
          <w:shd w:val="clear" w:color="auto" w:fill="FFFFFF"/>
        </w:rPr>
        <w:t>与各类文化活动自由组合，促进活动形式的多样化。</w:t>
      </w:r>
    </w:p>
    <w:p w14:paraId="0427600A" w14:textId="164A2ADA" w:rsidR="007F2834" w:rsidRPr="007F2834" w:rsidRDefault="007F2834" w:rsidP="007F2834">
      <w:pPr>
        <w:pStyle w:val="a3"/>
        <w:widowControl/>
        <w:shd w:val="clear" w:color="auto" w:fill="FFFFFF"/>
        <w:spacing w:beforeAutospacing="0" w:afterAutospacing="0"/>
        <w:ind w:firstLineChars="200" w:firstLine="420"/>
        <w:rPr>
          <w:rFonts w:ascii="微软雅黑" w:eastAsia="微软雅黑" w:hAnsi="微软雅黑" w:cs="微软雅黑"/>
          <w:color w:val="333333"/>
          <w:sz w:val="21"/>
          <w:szCs w:val="21"/>
          <w:shd w:val="clear" w:color="auto" w:fill="FFFFFF"/>
        </w:rPr>
      </w:pPr>
      <w:r w:rsidRPr="007F2834">
        <w:rPr>
          <w:rFonts w:ascii="微软雅黑" w:eastAsia="微软雅黑" w:hAnsi="微软雅黑" w:cs="微软雅黑"/>
          <w:color w:val="333333"/>
          <w:sz w:val="21"/>
          <w:szCs w:val="21"/>
          <w:shd w:val="clear" w:color="auto" w:fill="FFFFFF"/>
        </w:rPr>
        <w:t>(3)</w:t>
      </w:r>
      <w:r w:rsidRPr="007F2834">
        <w:rPr>
          <w:rFonts w:ascii="微软雅黑" w:eastAsia="微软雅黑" w:hAnsi="微软雅黑" w:cs="微软雅黑" w:hint="eastAsia"/>
          <w:color w:val="333333"/>
          <w:sz w:val="21"/>
          <w:szCs w:val="21"/>
          <w:shd w:val="clear" w:color="auto" w:fill="FFFFFF"/>
        </w:rPr>
        <w:t>增强参与活动的积极性和粘性，促进文创经济转化。</w:t>
      </w:r>
    </w:p>
    <w:p w14:paraId="10F080CD" w14:textId="1725ED77" w:rsidR="007F2834" w:rsidRPr="007F2834" w:rsidRDefault="007F2834" w:rsidP="007F2834">
      <w:pPr>
        <w:pStyle w:val="a3"/>
        <w:widowControl/>
        <w:shd w:val="clear" w:color="auto" w:fill="FFFFFF"/>
        <w:spacing w:beforeAutospacing="0" w:afterAutospacing="0"/>
        <w:rPr>
          <w:rFonts w:ascii="微软雅黑" w:eastAsia="微软雅黑" w:hAnsi="微软雅黑" w:cs="微软雅黑"/>
          <w:b/>
          <w:color w:val="333333"/>
          <w:sz w:val="21"/>
          <w:szCs w:val="21"/>
          <w:shd w:val="clear" w:color="auto" w:fill="FFFFFF"/>
        </w:rPr>
      </w:pPr>
      <w:r w:rsidRPr="007F2834">
        <w:rPr>
          <w:rFonts w:ascii="微软雅黑" w:eastAsia="微软雅黑" w:hAnsi="微软雅黑" w:cs="微软雅黑"/>
          <w:b/>
          <w:color w:val="333333"/>
          <w:sz w:val="21"/>
          <w:szCs w:val="21"/>
          <w:shd w:val="clear" w:color="auto" w:fill="FFFFFF"/>
        </w:rPr>
        <w:t>3.应用场景</w:t>
      </w:r>
    </w:p>
    <w:p w14:paraId="75B51B0D" w14:textId="77777777" w:rsidR="007F2834" w:rsidRDefault="007F2834" w:rsidP="007F2834">
      <w:pPr>
        <w:pStyle w:val="a3"/>
        <w:widowControl/>
        <w:shd w:val="clear" w:color="auto" w:fill="FFFFFF"/>
        <w:spacing w:beforeAutospacing="0" w:afterAutospacing="0"/>
        <w:ind w:firstLineChars="200" w:firstLine="420"/>
        <w:rPr>
          <w:rFonts w:ascii="微软雅黑" w:eastAsia="微软雅黑" w:hAnsi="微软雅黑" w:cs="微软雅黑"/>
          <w:color w:val="333333"/>
          <w:sz w:val="21"/>
          <w:szCs w:val="21"/>
          <w:shd w:val="clear" w:color="auto" w:fill="FFFFFF"/>
        </w:rPr>
      </w:pPr>
      <w:r w:rsidRPr="007F2834">
        <w:rPr>
          <w:rFonts w:ascii="微软雅黑" w:eastAsia="微软雅黑" w:hAnsi="微软雅黑" w:cs="微软雅黑" w:hint="eastAsia"/>
          <w:color w:val="333333"/>
          <w:sz w:val="21"/>
          <w:szCs w:val="21"/>
          <w:shd w:val="clear" w:color="auto" w:fill="FFFFFF"/>
        </w:rPr>
        <w:t>图书馆、文化馆、美术馆、博物馆、新时代文明实践中心、校园、社区、景区等。</w:t>
      </w:r>
    </w:p>
    <w:p w14:paraId="4F863B7A" w14:textId="51611D22" w:rsidR="007F2834" w:rsidRPr="007F2834" w:rsidRDefault="007F2834" w:rsidP="007F2834">
      <w:pPr>
        <w:pStyle w:val="a3"/>
        <w:widowControl/>
        <w:shd w:val="clear" w:color="auto" w:fill="FFFFFF"/>
        <w:spacing w:beforeAutospacing="0" w:afterAutospacing="0"/>
        <w:rPr>
          <w:rFonts w:ascii="微软雅黑" w:eastAsia="微软雅黑" w:hAnsi="微软雅黑" w:cs="微软雅黑"/>
          <w:b/>
          <w:color w:val="333333"/>
          <w:sz w:val="21"/>
          <w:szCs w:val="21"/>
          <w:shd w:val="clear" w:color="auto" w:fill="FFFFFF"/>
        </w:rPr>
      </w:pPr>
      <w:r w:rsidRPr="007F2834">
        <w:rPr>
          <w:rFonts w:ascii="微软雅黑" w:eastAsia="微软雅黑" w:hAnsi="微软雅黑" w:cs="微软雅黑" w:hint="eastAsia"/>
          <w:b/>
          <w:color w:val="333333"/>
          <w:sz w:val="21"/>
          <w:szCs w:val="21"/>
          <w:shd w:val="clear" w:color="auto" w:fill="FFFFFF"/>
        </w:rPr>
        <w:t>4</w:t>
      </w:r>
      <w:r w:rsidRPr="007F2834">
        <w:rPr>
          <w:rFonts w:ascii="微软雅黑" w:eastAsia="微软雅黑" w:hAnsi="微软雅黑" w:cs="微软雅黑"/>
          <w:b/>
          <w:color w:val="333333"/>
          <w:sz w:val="21"/>
          <w:szCs w:val="21"/>
          <w:shd w:val="clear" w:color="auto" w:fill="FFFFFF"/>
        </w:rPr>
        <w:t>.组合模式</w:t>
      </w:r>
    </w:p>
    <w:p w14:paraId="58F96CC2" w14:textId="1C515952" w:rsidR="007F2834" w:rsidRDefault="007F2834" w:rsidP="007F2834">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sidRPr="007F2834">
        <w:rPr>
          <w:rFonts w:ascii="微软雅黑" w:eastAsia="微软雅黑" w:hAnsi="微软雅黑" w:cs="微软雅黑" w:hint="eastAsia"/>
          <w:color w:val="333333"/>
          <w:sz w:val="21"/>
          <w:szCs w:val="21"/>
          <w:shd w:val="clear" w:color="auto" w:fill="FFFFFF"/>
        </w:rPr>
        <w:t>模式</w:t>
      </w:r>
      <w:proofErr w:type="gramStart"/>
      <w:r w:rsidRPr="007F2834">
        <w:rPr>
          <w:rFonts w:ascii="微软雅黑" w:eastAsia="微软雅黑" w:hAnsi="微软雅黑" w:cs="微软雅黑" w:hint="eastAsia"/>
          <w:color w:val="333333"/>
          <w:sz w:val="21"/>
          <w:szCs w:val="21"/>
          <w:shd w:val="clear" w:color="auto" w:fill="FFFFFF"/>
        </w:rPr>
        <w:t>一</w:t>
      </w:r>
      <w:proofErr w:type="gramEnd"/>
      <w:r w:rsidRPr="007F2834">
        <w:rPr>
          <w:rFonts w:ascii="微软雅黑" w:eastAsia="微软雅黑" w:hAnsi="微软雅黑" w:cs="微软雅黑" w:hint="eastAsia"/>
          <w:color w:val="333333"/>
          <w:sz w:val="21"/>
          <w:szCs w:val="21"/>
          <w:shd w:val="clear" w:color="auto" w:fill="FFFFFF"/>
        </w:rPr>
        <w:t>：文化体验装备</w:t>
      </w:r>
    </w:p>
    <w:p w14:paraId="12CEC19C" w14:textId="0F974AB7" w:rsidR="007F2834" w:rsidRPr="007F2834" w:rsidRDefault="007F2834" w:rsidP="007F2834">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Pr>
          <w:rFonts w:ascii="微软雅黑" w:eastAsia="微软雅黑" w:hAnsi="微软雅黑" w:cs="微软雅黑"/>
          <w:noProof/>
          <w:color w:val="333333"/>
          <w:sz w:val="21"/>
          <w:szCs w:val="21"/>
          <w:shd w:val="clear" w:color="auto" w:fill="FFFFFF"/>
        </w:rPr>
        <w:lastRenderedPageBreak/>
        <w:drawing>
          <wp:inline distT="0" distB="0" distL="0" distR="0" wp14:anchorId="459625E7" wp14:editId="69AC3C6F">
            <wp:extent cx="3963035" cy="191452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63035" cy="1914525"/>
                    </a:xfrm>
                    <a:prstGeom prst="rect">
                      <a:avLst/>
                    </a:prstGeom>
                    <a:noFill/>
                  </pic:spPr>
                </pic:pic>
              </a:graphicData>
            </a:graphic>
          </wp:inline>
        </w:drawing>
      </w:r>
    </w:p>
    <w:p w14:paraId="2513A215" w14:textId="3E6F04DF" w:rsidR="007F2834" w:rsidRPr="007F2834" w:rsidRDefault="007F2834" w:rsidP="007F2834">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Pr>
          <w:rFonts w:ascii="微软雅黑" w:eastAsia="微软雅黑" w:hAnsi="微软雅黑" w:cs="微软雅黑" w:hint="eastAsia"/>
          <w:color w:val="333333"/>
          <w:sz w:val="21"/>
          <w:szCs w:val="21"/>
          <w:shd w:val="clear" w:color="auto" w:fill="FFFFFF"/>
        </w:rPr>
        <w:t>模式二：自定义活动（无需文化体验装备）</w:t>
      </w:r>
    </w:p>
    <w:p w14:paraId="214B1D54" w14:textId="6E06A208" w:rsidR="007F2834" w:rsidRPr="00435B3C" w:rsidRDefault="007F2834" w:rsidP="007F2834">
      <w:pPr>
        <w:pStyle w:val="a3"/>
        <w:widowControl/>
        <w:shd w:val="clear" w:color="auto" w:fill="FFFFFF"/>
        <w:spacing w:beforeAutospacing="0" w:afterAutospacing="0"/>
        <w:rPr>
          <w:rFonts w:ascii="微软雅黑" w:eastAsia="微软雅黑" w:hAnsi="微软雅黑" w:cs="微软雅黑"/>
          <w:color w:val="333333"/>
          <w:sz w:val="21"/>
          <w:szCs w:val="21"/>
          <w:shd w:val="clear" w:color="auto" w:fill="FFFFFF"/>
        </w:rPr>
      </w:pPr>
      <w:r>
        <w:rPr>
          <w:rFonts w:ascii="微软雅黑" w:eastAsia="微软雅黑" w:hAnsi="微软雅黑" w:cs="微软雅黑"/>
          <w:noProof/>
          <w:color w:val="333333"/>
          <w:sz w:val="21"/>
          <w:szCs w:val="21"/>
          <w:shd w:val="clear" w:color="auto" w:fill="FFFFFF"/>
        </w:rPr>
        <w:drawing>
          <wp:inline distT="0" distB="0" distL="0" distR="0" wp14:anchorId="47AA1D67" wp14:editId="5841C3F0">
            <wp:extent cx="4212590" cy="1993265"/>
            <wp:effectExtent l="0" t="0" r="0" b="698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12590" cy="1993265"/>
                    </a:xfrm>
                    <a:prstGeom prst="rect">
                      <a:avLst/>
                    </a:prstGeom>
                    <a:noFill/>
                  </pic:spPr>
                </pic:pic>
              </a:graphicData>
            </a:graphic>
          </wp:inline>
        </w:drawing>
      </w:r>
    </w:p>
    <w:p w14:paraId="63C5AA4E" w14:textId="2D538E45" w:rsidR="00535259" w:rsidRPr="001D1779" w:rsidRDefault="007F2834" w:rsidP="001D1779">
      <w:pPr>
        <w:rPr>
          <w:rFonts w:ascii="微软雅黑" w:eastAsia="微软雅黑" w:hAnsi="微软雅黑"/>
          <w:b/>
        </w:rPr>
      </w:pPr>
      <w:r>
        <w:rPr>
          <w:rFonts w:ascii="微软雅黑" w:eastAsia="微软雅黑" w:hAnsi="微软雅黑"/>
          <w:b/>
        </w:rPr>
        <w:t>5</w:t>
      </w:r>
      <w:r w:rsidR="001D1779" w:rsidRPr="00433B5E">
        <w:rPr>
          <w:rFonts w:ascii="微软雅黑" w:eastAsia="微软雅黑" w:hAnsi="微软雅黑"/>
          <w:b/>
        </w:rPr>
        <w:t>.详细参数</w:t>
      </w:r>
    </w:p>
    <w:tbl>
      <w:tblPr>
        <w:tblW w:w="475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0"/>
        <w:gridCol w:w="30"/>
        <w:gridCol w:w="1701"/>
        <w:gridCol w:w="5478"/>
      </w:tblGrid>
      <w:tr w:rsidR="006A0253" w14:paraId="29A19DB7" w14:textId="77777777" w:rsidTr="006A0253">
        <w:trPr>
          <w:trHeight w:val="486"/>
          <w:jc w:val="center"/>
        </w:trPr>
        <w:tc>
          <w:tcPr>
            <w:tcW w:w="431" w:type="pct"/>
            <w:vAlign w:val="center"/>
          </w:tcPr>
          <w:p w14:paraId="08A77EDF" w14:textId="77777777" w:rsidR="006A0253" w:rsidRPr="006A0253" w:rsidRDefault="006A0253" w:rsidP="006A0253">
            <w:pPr>
              <w:spacing w:line="276" w:lineRule="auto"/>
              <w:jc w:val="center"/>
              <w:rPr>
                <w:rFonts w:ascii="微软雅黑" w:eastAsia="微软雅黑" w:hAnsi="微软雅黑" w:cs="微软雅黑"/>
                <w:b/>
                <w:szCs w:val="21"/>
              </w:rPr>
            </w:pPr>
            <w:r w:rsidRPr="006A0253">
              <w:rPr>
                <w:rFonts w:ascii="微软雅黑" w:eastAsia="微软雅黑" w:hAnsi="微软雅黑" w:cs="微软雅黑" w:hint="eastAsia"/>
                <w:b/>
                <w:szCs w:val="21"/>
              </w:rPr>
              <w:t>序号</w:t>
            </w:r>
          </w:p>
        </w:tc>
        <w:tc>
          <w:tcPr>
            <w:tcW w:w="1097" w:type="pct"/>
            <w:gridSpan w:val="2"/>
            <w:vAlign w:val="center"/>
          </w:tcPr>
          <w:p w14:paraId="1CBAF3C6" w14:textId="77777777" w:rsidR="006A0253" w:rsidRPr="006A0253" w:rsidRDefault="006A0253" w:rsidP="006A0253">
            <w:pPr>
              <w:spacing w:line="276" w:lineRule="auto"/>
              <w:jc w:val="center"/>
              <w:rPr>
                <w:rFonts w:ascii="微软雅黑" w:eastAsia="微软雅黑" w:hAnsi="微软雅黑" w:cs="微软雅黑"/>
                <w:b/>
                <w:szCs w:val="21"/>
              </w:rPr>
            </w:pPr>
            <w:r w:rsidRPr="006A0253">
              <w:rPr>
                <w:rFonts w:ascii="微软雅黑" w:eastAsia="微软雅黑" w:hAnsi="微软雅黑" w:cs="微软雅黑" w:hint="eastAsia"/>
                <w:b/>
                <w:szCs w:val="21"/>
              </w:rPr>
              <w:t>项目</w:t>
            </w:r>
          </w:p>
        </w:tc>
        <w:tc>
          <w:tcPr>
            <w:tcW w:w="3472" w:type="pct"/>
            <w:vAlign w:val="center"/>
          </w:tcPr>
          <w:p w14:paraId="4B26C6B3" w14:textId="77777777" w:rsidR="006A0253" w:rsidRPr="006A0253" w:rsidRDefault="006A0253" w:rsidP="006A0253">
            <w:pPr>
              <w:spacing w:line="276" w:lineRule="auto"/>
              <w:jc w:val="center"/>
              <w:rPr>
                <w:rFonts w:ascii="微软雅黑" w:eastAsia="微软雅黑" w:hAnsi="微软雅黑" w:cs="微软雅黑"/>
                <w:b/>
                <w:szCs w:val="21"/>
              </w:rPr>
            </w:pPr>
            <w:r w:rsidRPr="006A0253">
              <w:rPr>
                <w:rFonts w:ascii="微软雅黑" w:eastAsia="微软雅黑" w:hAnsi="微软雅黑" w:cs="微软雅黑" w:hint="eastAsia"/>
                <w:b/>
                <w:szCs w:val="21"/>
              </w:rPr>
              <w:t>参数</w:t>
            </w:r>
          </w:p>
        </w:tc>
      </w:tr>
      <w:tr w:rsidR="006A0253" w14:paraId="32967896" w14:textId="77777777" w:rsidTr="006A0253">
        <w:trPr>
          <w:trHeight w:val="274"/>
          <w:jc w:val="center"/>
        </w:trPr>
        <w:tc>
          <w:tcPr>
            <w:tcW w:w="431" w:type="pct"/>
            <w:vAlign w:val="center"/>
          </w:tcPr>
          <w:p w14:paraId="382C4368" w14:textId="77777777" w:rsidR="006A0253" w:rsidRPr="006A0253" w:rsidRDefault="006A0253" w:rsidP="006A0253">
            <w:pPr>
              <w:spacing w:line="360" w:lineRule="auto"/>
              <w:jc w:val="center"/>
              <w:rPr>
                <w:rFonts w:ascii="微软雅黑" w:eastAsia="微软雅黑" w:hAnsi="微软雅黑"/>
                <w:szCs w:val="21"/>
              </w:rPr>
            </w:pPr>
            <w:r w:rsidRPr="006A0253">
              <w:rPr>
                <w:rFonts w:ascii="微软雅黑" w:eastAsia="微软雅黑" w:hAnsi="微软雅黑"/>
                <w:szCs w:val="21"/>
              </w:rPr>
              <w:t>1</w:t>
            </w:r>
          </w:p>
        </w:tc>
        <w:tc>
          <w:tcPr>
            <w:tcW w:w="1097" w:type="pct"/>
            <w:gridSpan w:val="2"/>
            <w:vAlign w:val="center"/>
          </w:tcPr>
          <w:p w14:paraId="1522C307" w14:textId="77777777" w:rsidR="006A0253" w:rsidRPr="006A0253" w:rsidRDefault="006A0253" w:rsidP="006A0253">
            <w:pPr>
              <w:spacing w:line="360" w:lineRule="auto"/>
              <w:jc w:val="center"/>
              <w:rPr>
                <w:rFonts w:ascii="微软雅黑" w:eastAsia="微软雅黑" w:hAnsi="微软雅黑"/>
                <w:szCs w:val="21"/>
              </w:rPr>
            </w:pPr>
            <w:r w:rsidRPr="006A0253">
              <w:rPr>
                <w:rFonts w:ascii="微软雅黑" w:eastAsia="微软雅黑" w:hAnsi="微软雅黑" w:hint="eastAsia"/>
                <w:szCs w:val="21"/>
              </w:rPr>
              <w:t>兑换柜</w:t>
            </w:r>
          </w:p>
        </w:tc>
        <w:tc>
          <w:tcPr>
            <w:tcW w:w="3472" w:type="pct"/>
            <w:vAlign w:val="center"/>
          </w:tcPr>
          <w:p w14:paraId="71A099A3" w14:textId="77777777" w:rsidR="006A0253" w:rsidRPr="006A0253" w:rsidRDefault="006A0253" w:rsidP="006A0253">
            <w:pPr>
              <w:spacing w:line="360" w:lineRule="auto"/>
              <w:jc w:val="left"/>
              <w:rPr>
                <w:rFonts w:ascii="微软雅黑" w:eastAsia="微软雅黑" w:hAnsi="微软雅黑"/>
                <w:szCs w:val="21"/>
              </w:rPr>
            </w:pPr>
            <w:r w:rsidRPr="006A0253">
              <w:rPr>
                <w:rFonts w:ascii="微软雅黑" w:eastAsia="微软雅黑" w:hAnsi="微软雅黑" w:hint="eastAsia"/>
                <w:szCs w:val="21"/>
              </w:rPr>
              <w:t>主要材质：</w:t>
            </w:r>
            <w:proofErr w:type="gramStart"/>
            <w:r w:rsidRPr="006A0253">
              <w:rPr>
                <w:rFonts w:ascii="微软雅黑" w:eastAsia="微软雅黑" w:hAnsi="微软雅黑" w:hint="eastAsia"/>
                <w:szCs w:val="21"/>
              </w:rPr>
              <w:t>钣</w:t>
            </w:r>
            <w:proofErr w:type="gramEnd"/>
            <w:r w:rsidRPr="006A0253">
              <w:rPr>
                <w:rFonts w:ascii="微软雅黑" w:eastAsia="微软雅黑" w:hAnsi="微软雅黑" w:hint="eastAsia"/>
                <w:szCs w:val="21"/>
              </w:rPr>
              <w:t>金+</w:t>
            </w:r>
            <w:r w:rsidRPr="006A0253">
              <w:rPr>
                <w:rFonts w:ascii="微软雅黑" w:eastAsia="微软雅黑" w:hAnsi="微软雅黑"/>
                <w:szCs w:val="21"/>
              </w:rPr>
              <w:t>亚克力</w:t>
            </w:r>
          </w:p>
          <w:p w14:paraId="393307F6" w14:textId="77777777" w:rsidR="006A0253" w:rsidRPr="006A0253" w:rsidRDefault="006A0253" w:rsidP="006A0253">
            <w:pPr>
              <w:tabs>
                <w:tab w:val="left" w:pos="943"/>
              </w:tabs>
              <w:spacing w:line="360" w:lineRule="auto"/>
              <w:jc w:val="left"/>
              <w:rPr>
                <w:rFonts w:ascii="微软雅黑" w:eastAsia="微软雅黑" w:hAnsi="微软雅黑"/>
                <w:szCs w:val="21"/>
              </w:rPr>
            </w:pPr>
            <w:r w:rsidRPr="006A0253">
              <w:rPr>
                <w:rFonts w:ascii="微软雅黑" w:eastAsia="微软雅黑" w:hAnsi="微软雅黑" w:hint="eastAsia"/>
                <w:szCs w:val="21"/>
              </w:rPr>
              <w:t>产品尺寸：≥长</w:t>
            </w:r>
            <w:r w:rsidRPr="006A0253">
              <w:rPr>
                <w:rFonts w:ascii="微软雅黑" w:eastAsia="微软雅黑" w:hAnsi="微软雅黑"/>
                <w:szCs w:val="21"/>
              </w:rPr>
              <w:t>970</w:t>
            </w:r>
            <w:r w:rsidRPr="006A0253">
              <w:rPr>
                <w:rFonts w:ascii="微软雅黑" w:eastAsia="微软雅黑" w:hAnsi="微软雅黑" w:hint="eastAsia"/>
                <w:szCs w:val="21"/>
              </w:rPr>
              <w:t>mm *宽</w:t>
            </w:r>
            <w:r w:rsidRPr="006A0253">
              <w:rPr>
                <w:rFonts w:ascii="微软雅黑" w:eastAsia="微软雅黑" w:hAnsi="微软雅黑"/>
                <w:szCs w:val="21"/>
              </w:rPr>
              <w:t>580</w:t>
            </w:r>
            <w:r w:rsidRPr="006A0253">
              <w:rPr>
                <w:rFonts w:ascii="微软雅黑" w:eastAsia="微软雅黑" w:hAnsi="微软雅黑" w:hint="eastAsia"/>
                <w:szCs w:val="21"/>
              </w:rPr>
              <w:t>mm *高</w:t>
            </w:r>
            <w:r w:rsidRPr="006A0253">
              <w:rPr>
                <w:rFonts w:ascii="微软雅黑" w:eastAsia="微软雅黑" w:hAnsi="微软雅黑"/>
                <w:szCs w:val="21"/>
              </w:rPr>
              <w:t>1800</w:t>
            </w:r>
            <w:r w:rsidRPr="006A0253">
              <w:rPr>
                <w:rFonts w:ascii="微软雅黑" w:eastAsia="微软雅黑" w:hAnsi="微软雅黑" w:hint="eastAsia"/>
                <w:szCs w:val="21"/>
              </w:rPr>
              <w:t>mm</w:t>
            </w:r>
          </w:p>
          <w:p w14:paraId="75C54B0B" w14:textId="77777777" w:rsidR="006A0253" w:rsidRPr="006A0253" w:rsidRDefault="006A0253" w:rsidP="006A0253">
            <w:pPr>
              <w:tabs>
                <w:tab w:val="left" w:pos="943"/>
              </w:tabs>
              <w:spacing w:line="360" w:lineRule="auto"/>
              <w:jc w:val="left"/>
              <w:rPr>
                <w:rFonts w:ascii="微软雅黑" w:eastAsia="微软雅黑" w:hAnsi="微软雅黑"/>
                <w:szCs w:val="21"/>
              </w:rPr>
            </w:pPr>
            <w:r w:rsidRPr="006A0253">
              <w:rPr>
                <w:rFonts w:ascii="微软雅黑" w:eastAsia="微软雅黑" w:hAnsi="微软雅黑"/>
                <w:szCs w:val="21"/>
              </w:rPr>
              <w:t>电压</w:t>
            </w:r>
            <w:r w:rsidRPr="006A0253">
              <w:rPr>
                <w:rFonts w:ascii="微软雅黑" w:eastAsia="微软雅黑" w:hAnsi="微软雅黑" w:hint="eastAsia"/>
                <w:szCs w:val="21"/>
              </w:rPr>
              <w:t>：1</w:t>
            </w:r>
            <w:r w:rsidRPr="006A0253">
              <w:rPr>
                <w:rFonts w:ascii="微软雅黑" w:eastAsia="微软雅黑" w:hAnsi="微软雅黑"/>
                <w:szCs w:val="21"/>
              </w:rPr>
              <w:t>10-230V</w:t>
            </w:r>
          </w:p>
          <w:p w14:paraId="2CDCEDAB" w14:textId="77777777" w:rsidR="006A0253" w:rsidRPr="006A0253" w:rsidRDefault="006A0253" w:rsidP="006A0253">
            <w:pPr>
              <w:tabs>
                <w:tab w:val="left" w:pos="943"/>
              </w:tabs>
              <w:spacing w:line="360" w:lineRule="auto"/>
              <w:jc w:val="left"/>
              <w:rPr>
                <w:rFonts w:ascii="微软雅黑" w:eastAsia="微软雅黑" w:hAnsi="微软雅黑"/>
                <w:szCs w:val="21"/>
              </w:rPr>
            </w:pPr>
            <w:r w:rsidRPr="006A0253">
              <w:rPr>
                <w:rFonts w:ascii="微软雅黑" w:eastAsia="微软雅黑" w:hAnsi="微软雅黑"/>
                <w:szCs w:val="21"/>
              </w:rPr>
              <w:t>功率</w:t>
            </w:r>
            <w:r w:rsidRPr="006A0253">
              <w:rPr>
                <w:rFonts w:ascii="微软雅黑" w:eastAsia="微软雅黑" w:hAnsi="微软雅黑" w:hint="eastAsia"/>
                <w:szCs w:val="21"/>
              </w:rPr>
              <w:t>：1</w:t>
            </w:r>
            <w:r w:rsidRPr="006A0253">
              <w:rPr>
                <w:rFonts w:ascii="微软雅黑" w:eastAsia="微软雅黑" w:hAnsi="微软雅黑"/>
                <w:szCs w:val="21"/>
              </w:rPr>
              <w:t>30W</w:t>
            </w:r>
          </w:p>
        </w:tc>
      </w:tr>
      <w:tr w:rsidR="006A0253" w14:paraId="0B45F483" w14:textId="77777777" w:rsidTr="006A0253">
        <w:trPr>
          <w:trHeight w:val="481"/>
          <w:jc w:val="center"/>
        </w:trPr>
        <w:tc>
          <w:tcPr>
            <w:tcW w:w="5000" w:type="pct"/>
            <w:gridSpan w:val="4"/>
            <w:vAlign w:val="center"/>
          </w:tcPr>
          <w:p w14:paraId="519CE690" w14:textId="77777777" w:rsidR="006A0253" w:rsidRPr="006A0253" w:rsidRDefault="006A0253" w:rsidP="006A0253">
            <w:pPr>
              <w:spacing w:line="360" w:lineRule="exact"/>
              <w:jc w:val="left"/>
              <w:rPr>
                <w:rFonts w:ascii="微软雅黑" w:eastAsia="微软雅黑" w:hAnsi="微软雅黑" w:cs="微软雅黑"/>
                <w:szCs w:val="21"/>
              </w:rPr>
            </w:pPr>
            <w:r w:rsidRPr="006A0253">
              <w:rPr>
                <w:rFonts w:ascii="微软雅黑" w:eastAsia="微软雅黑" w:hAnsi="微软雅黑" w:cs="微软雅黑" w:hint="eastAsia"/>
                <w:b/>
                <w:szCs w:val="21"/>
              </w:rPr>
              <w:t>系统要求：</w:t>
            </w:r>
          </w:p>
        </w:tc>
      </w:tr>
      <w:tr w:rsidR="006A0253" w14:paraId="231660A8" w14:textId="77777777" w:rsidTr="006A0253">
        <w:trPr>
          <w:trHeight w:val="948"/>
          <w:jc w:val="center"/>
        </w:trPr>
        <w:tc>
          <w:tcPr>
            <w:tcW w:w="450" w:type="pct"/>
            <w:gridSpan w:val="2"/>
            <w:vAlign w:val="center"/>
          </w:tcPr>
          <w:p w14:paraId="15C20309" w14:textId="77777777" w:rsidR="006A0253" w:rsidRPr="006A0253" w:rsidRDefault="006A0253" w:rsidP="006A0253">
            <w:pPr>
              <w:spacing w:line="360" w:lineRule="auto"/>
              <w:jc w:val="center"/>
              <w:rPr>
                <w:rFonts w:ascii="微软雅黑" w:eastAsia="微软雅黑" w:hAnsi="微软雅黑"/>
                <w:szCs w:val="21"/>
              </w:rPr>
            </w:pPr>
            <w:r w:rsidRPr="006A0253">
              <w:rPr>
                <w:rFonts w:ascii="微软雅黑" w:eastAsia="微软雅黑" w:hAnsi="微软雅黑"/>
                <w:szCs w:val="21"/>
              </w:rPr>
              <w:t>1</w:t>
            </w:r>
          </w:p>
        </w:tc>
        <w:tc>
          <w:tcPr>
            <w:tcW w:w="4550" w:type="pct"/>
            <w:gridSpan w:val="2"/>
            <w:vAlign w:val="center"/>
          </w:tcPr>
          <w:p w14:paraId="15B55AC9" w14:textId="77777777" w:rsidR="006A0253" w:rsidRPr="006A0253" w:rsidRDefault="006A0253" w:rsidP="006A0253">
            <w:pPr>
              <w:spacing w:line="360" w:lineRule="auto"/>
              <w:jc w:val="left"/>
              <w:rPr>
                <w:rFonts w:ascii="微软雅黑" w:eastAsia="微软雅黑" w:hAnsi="微软雅黑"/>
                <w:szCs w:val="21"/>
              </w:rPr>
            </w:pPr>
            <w:r w:rsidRPr="006A0253">
              <w:rPr>
                <w:rFonts w:ascii="微软雅黑" w:eastAsia="微软雅黑" w:hAnsi="微软雅黑"/>
                <w:szCs w:val="21"/>
              </w:rPr>
              <w:t>1.积分兑换文创柜：包含</w:t>
            </w:r>
            <w:proofErr w:type="gramStart"/>
            <w:r w:rsidRPr="006A0253">
              <w:rPr>
                <w:rFonts w:ascii="微软雅黑" w:eastAsia="微软雅黑" w:hAnsi="微软雅黑"/>
                <w:szCs w:val="21"/>
              </w:rPr>
              <w:t>兑换柜触控</w:t>
            </w:r>
            <w:proofErr w:type="gramEnd"/>
            <w:r w:rsidRPr="006A0253">
              <w:rPr>
                <w:rFonts w:ascii="微软雅黑" w:eastAsia="微软雅黑" w:hAnsi="微软雅黑"/>
                <w:szCs w:val="21"/>
              </w:rPr>
              <w:t>系统、活动服务系统、智慧后台系统和积分兑换系统等四大模块。</w:t>
            </w:r>
          </w:p>
          <w:p w14:paraId="69687D4D" w14:textId="77777777" w:rsidR="006A0253" w:rsidRPr="006A0253" w:rsidRDefault="006A0253" w:rsidP="006A0253">
            <w:pPr>
              <w:spacing w:line="360" w:lineRule="auto"/>
              <w:jc w:val="left"/>
              <w:rPr>
                <w:rFonts w:ascii="微软雅黑" w:eastAsia="微软雅黑" w:hAnsi="微软雅黑"/>
                <w:szCs w:val="21"/>
              </w:rPr>
            </w:pPr>
            <w:r w:rsidRPr="006A0253">
              <w:rPr>
                <w:rFonts w:ascii="微软雅黑" w:eastAsia="微软雅黑" w:hAnsi="微软雅黑"/>
                <w:szCs w:val="21"/>
              </w:rPr>
              <w:t>2.</w:t>
            </w:r>
            <w:proofErr w:type="gramStart"/>
            <w:r w:rsidRPr="006A0253">
              <w:rPr>
                <w:rFonts w:ascii="微软雅黑" w:eastAsia="微软雅黑" w:hAnsi="微软雅黑"/>
                <w:szCs w:val="21"/>
              </w:rPr>
              <w:t>兑换柜触控</w:t>
            </w:r>
            <w:proofErr w:type="gramEnd"/>
            <w:r w:rsidRPr="006A0253">
              <w:rPr>
                <w:rFonts w:ascii="微软雅黑" w:eastAsia="微软雅黑" w:hAnsi="微软雅黑"/>
                <w:szCs w:val="21"/>
              </w:rPr>
              <w:t>系统，支持25种以上的商品兑换；</w:t>
            </w:r>
            <w:proofErr w:type="gramStart"/>
            <w:r w:rsidRPr="006A0253">
              <w:rPr>
                <w:rFonts w:ascii="微软雅黑" w:eastAsia="微软雅黑" w:hAnsi="微软雅黑"/>
                <w:szCs w:val="21"/>
              </w:rPr>
              <w:t>轮播图片</w:t>
            </w:r>
            <w:proofErr w:type="gramEnd"/>
            <w:r w:rsidRPr="006A0253">
              <w:rPr>
                <w:rFonts w:ascii="微软雅黑" w:eastAsia="微软雅黑" w:hAnsi="微软雅黑"/>
                <w:szCs w:val="21"/>
              </w:rPr>
              <w:t>展示不少于3</w:t>
            </w:r>
            <w:r w:rsidRPr="006A0253">
              <w:rPr>
                <w:rFonts w:ascii="微软雅黑" w:eastAsia="微软雅黑" w:hAnsi="微软雅黑"/>
                <w:szCs w:val="21"/>
              </w:rPr>
              <w:lastRenderedPageBreak/>
              <w:t>张，可编辑上传；可触</w:t>
            </w:r>
            <w:proofErr w:type="gramStart"/>
            <w:r w:rsidRPr="006A0253">
              <w:rPr>
                <w:rFonts w:ascii="微软雅黑" w:eastAsia="微软雅黑" w:hAnsi="微软雅黑"/>
                <w:szCs w:val="21"/>
              </w:rPr>
              <w:t>控选择</w:t>
            </w:r>
            <w:proofErr w:type="gramEnd"/>
            <w:r w:rsidRPr="006A0253">
              <w:rPr>
                <w:rFonts w:ascii="微软雅黑" w:eastAsia="微软雅黑" w:hAnsi="微软雅黑"/>
                <w:szCs w:val="21"/>
              </w:rPr>
              <w:t>商品，</w:t>
            </w:r>
            <w:proofErr w:type="gramStart"/>
            <w:r w:rsidRPr="006A0253">
              <w:rPr>
                <w:rFonts w:ascii="微软雅黑" w:eastAsia="微软雅黑" w:hAnsi="微软雅黑"/>
                <w:szCs w:val="21"/>
              </w:rPr>
              <w:t>扫码兑换</w:t>
            </w:r>
            <w:proofErr w:type="gramEnd"/>
            <w:r w:rsidRPr="006A0253">
              <w:rPr>
                <w:rFonts w:ascii="微软雅黑" w:eastAsia="微软雅黑" w:hAnsi="微软雅黑"/>
                <w:szCs w:val="21"/>
              </w:rPr>
              <w:t>。</w:t>
            </w:r>
          </w:p>
          <w:p w14:paraId="689BDA39" w14:textId="77777777" w:rsidR="006A0253" w:rsidRPr="006A0253" w:rsidRDefault="006A0253" w:rsidP="006A0253">
            <w:pPr>
              <w:spacing w:line="360" w:lineRule="auto"/>
              <w:jc w:val="left"/>
              <w:rPr>
                <w:rFonts w:ascii="微软雅黑" w:eastAsia="微软雅黑" w:hAnsi="微软雅黑"/>
                <w:szCs w:val="21"/>
              </w:rPr>
            </w:pPr>
            <w:r w:rsidRPr="006A0253">
              <w:rPr>
                <w:rFonts w:ascii="微软雅黑" w:eastAsia="微软雅黑" w:hAnsi="微软雅黑"/>
                <w:szCs w:val="21"/>
              </w:rPr>
              <w:t>3.兑换</w:t>
            </w:r>
            <w:proofErr w:type="gramStart"/>
            <w:r w:rsidRPr="006A0253">
              <w:rPr>
                <w:rFonts w:ascii="微软雅黑" w:eastAsia="微软雅黑" w:hAnsi="微软雅黑"/>
                <w:szCs w:val="21"/>
              </w:rPr>
              <w:t>柜信息</w:t>
            </w:r>
            <w:proofErr w:type="gramEnd"/>
            <w:r w:rsidRPr="006A0253">
              <w:rPr>
                <w:rFonts w:ascii="微软雅黑" w:eastAsia="微软雅黑" w:hAnsi="微软雅黑"/>
                <w:szCs w:val="21"/>
              </w:rPr>
              <w:t>编辑，可以对管理员密码、管理员联系方式、兑换</w:t>
            </w:r>
            <w:proofErr w:type="gramStart"/>
            <w:r w:rsidRPr="006A0253">
              <w:rPr>
                <w:rFonts w:ascii="微软雅黑" w:eastAsia="微软雅黑" w:hAnsi="微软雅黑"/>
                <w:szCs w:val="21"/>
              </w:rPr>
              <w:t>柜显示</w:t>
            </w:r>
            <w:proofErr w:type="gramEnd"/>
            <w:r w:rsidRPr="006A0253">
              <w:rPr>
                <w:rFonts w:ascii="微软雅黑" w:eastAsia="微软雅黑" w:hAnsi="微软雅黑"/>
                <w:szCs w:val="21"/>
              </w:rPr>
              <w:t>名称等进行编辑修改。</w:t>
            </w:r>
          </w:p>
          <w:p w14:paraId="3E0FA216" w14:textId="77777777" w:rsidR="006A0253" w:rsidRPr="006A0253" w:rsidRDefault="006A0253" w:rsidP="006A0253">
            <w:pPr>
              <w:spacing w:line="360" w:lineRule="auto"/>
              <w:jc w:val="left"/>
              <w:rPr>
                <w:rFonts w:ascii="微软雅黑" w:eastAsia="微软雅黑" w:hAnsi="微软雅黑"/>
                <w:szCs w:val="21"/>
              </w:rPr>
            </w:pPr>
            <w:r w:rsidRPr="006A0253">
              <w:rPr>
                <w:rFonts w:ascii="微软雅黑" w:eastAsia="微软雅黑" w:hAnsi="微软雅黑"/>
                <w:szCs w:val="21"/>
              </w:rPr>
              <w:t>4.活动服务系统，支持通过</w:t>
            </w:r>
            <w:proofErr w:type="gramStart"/>
            <w:r w:rsidRPr="006A0253">
              <w:rPr>
                <w:rFonts w:ascii="微软雅黑" w:eastAsia="微软雅黑" w:hAnsi="微软雅黑"/>
                <w:szCs w:val="21"/>
              </w:rPr>
              <w:t>登陆微信小</w:t>
            </w:r>
            <w:proofErr w:type="gramEnd"/>
            <w:r w:rsidRPr="006A0253">
              <w:rPr>
                <w:rFonts w:ascii="微软雅黑" w:eastAsia="微软雅黑" w:hAnsi="微软雅黑"/>
                <w:szCs w:val="21"/>
              </w:rPr>
              <w:t>程序，参与活动，获得积分；可查看当前活动名称，活动内容，任务进度。</w:t>
            </w:r>
          </w:p>
          <w:p w14:paraId="78C9F69D" w14:textId="77777777" w:rsidR="006A0253" w:rsidRPr="006A0253" w:rsidRDefault="006A0253" w:rsidP="006A0253">
            <w:pPr>
              <w:spacing w:line="360" w:lineRule="auto"/>
              <w:jc w:val="left"/>
              <w:rPr>
                <w:rFonts w:ascii="微软雅黑" w:eastAsia="微软雅黑" w:hAnsi="微软雅黑"/>
                <w:szCs w:val="21"/>
              </w:rPr>
            </w:pPr>
            <w:r w:rsidRPr="006A0253">
              <w:rPr>
                <w:rFonts w:ascii="微软雅黑" w:eastAsia="微软雅黑" w:hAnsi="微软雅黑"/>
                <w:szCs w:val="21"/>
              </w:rPr>
              <w:t>5.智慧后台系统，使用WEB端管理员后台管理，支持活动信息编辑，支持活动名称、活动时间、活动内容编辑，支持活动任务编辑，支持接入文化体验设备参与活动体验。</w:t>
            </w:r>
          </w:p>
          <w:p w14:paraId="7706CFF4" w14:textId="77777777" w:rsidR="006A0253" w:rsidRPr="006A0253" w:rsidRDefault="006A0253" w:rsidP="006A0253">
            <w:pPr>
              <w:spacing w:line="360" w:lineRule="auto"/>
              <w:jc w:val="left"/>
              <w:rPr>
                <w:rFonts w:ascii="微软雅黑" w:eastAsia="微软雅黑" w:hAnsi="微软雅黑"/>
                <w:szCs w:val="21"/>
              </w:rPr>
            </w:pPr>
            <w:r w:rsidRPr="006A0253">
              <w:rPr>
                <w:rFonts w:ascii="微软雅黑" w:eastAsia="微软雅黑" w:hAnsi="微软雅黑"/>
                <w:szCs w:val="21"/>
              </w:rPr>
              <w:t>6.兑换柜管理系统，支持</w:t>
            </w:r>
            <w:proofErr w:type="gramStart"/>
            <w:r w:rsidRPr="006A0253">
              <w:rPr>
                <w:rFonts w:ascii="微软雅黑" w:eastAsia="微软雅黑" w:hAnsi="微软雅黑"/>
                <w:szCs w:val="21"/>
              </w:rPr>
              <w:t>兑换柜触控</w:t>
            </w:r>
            <w:proofErr w:type="gramEnd"/>
            <w:r w:rsidRPr="006A0253">
              <w:rPr>
                <w:rFonts w:ascii="微软雅黑" w:eastAsia="微软雅黑" w:hAnsi="微软雅黑"/>
                <w:szCs w:val="21"/>
              </w:rPr>
              <w:t>屏快捷补货。</w:t>
            </w:r>
          </w:p>
          <w:p w14:paraId="19350BE7" w14:textId="5B64CBA2" w:rsidR="006A0253" w:rsidRPr="006A0253" w:rsidRDefault="006A0253" w:rsidP="006A0253">
            <w:pPr>
              <w:spacing w:line="360" w:lineRule="auto"/>
              <w:jc w:val="left"/>
              <w:rPr>
                <w:rFonts w:ascii="微软雅黑" w:eastAsia="微软雅黑" w:hAnsi="微软雅黑"/>
                <w:szCs w:val="21"/>
              </w:rPr>
            </w:pPr>
            <w:r w:rsidRPr="006A0253">
              <w:rPr>
                <w:rFonts w:ascii="微软雅黑" w:eastAsia="微软雅黑" w:hAnsi="微软雅黑"/>
                <w:szCs w:val="21"/>
              </w:rPr>
              <w:t>7.积分兑换系统，支持通过小程序参与活动获得积分；消费积分兑换商品；查看积分剩余信息，积分兑换商品记录查询。</w:t>
            </w:r>
          </w:p>
        </w:tc>
      </w:tr>
    </w:tbl>
    <w:p w14:paraId="19B1483F" w14:textId="495BA307" w:rsidR="008B4132" w:rsidRDefault="008B4132" w:rsidP="009C5BCC">
      <w:pPr>
        <w:autoSpaceDE w:val="0"/>
        <w:autoSpaceDN w:val="0"/>
        <w:adjustRightInd w:val="0"/>
        <w:jc w:val="left"/>
        <w:rPr>
          <w:rFonts w:ascii="微软雅黑" w:eastAsia="微软雅黑" w:hAnsi="微软雅黑" w:cs="微软雅黑"/>
          <w:b/>
          <w:color w:val="333333"/>
          <w:kern w:val="0"/>
          <w:sz w:val="26"/>
          <w:szCs w:val="26"/>
          <w:shd w:val="clear" w:color="auto" w:fill="FFFFFF"/>
          <w:lang w:bidi="ar"/>
        </w:rPr>
      </w:pPr>
    </w:p>
    <w:p w14:paraId="7FA5F395" w14:textId="08A32EEA" w:rsidR="00406E92" w:rsidRPr="0018590F" w:rsidRDefault="00406E92" w:rsidP="0018590F">
      <w:pPr>
        <w:widowControl/>
        <w:jc w:val="left"/>
        <w:rPr>
          <w:rFonts w:ascii="微软雅黑" w:eastAsia="微软雅黑" w:hAnsi="微软雅黑" w:cs="微软雅黑"/>
          <w:b/>
          <w:color w:val="333333"/>
          <w:kern w:val="0"/>
          <w:sz w:val="26"/>
          <w:szCs w:val="26"/>
          <w:shd w:val="clear" w:color="auto" w:fill="FFFFFF"/>
          <w:lang w:bidi="ar"/>
        </w:rPr>
      </w:pPr>
    </w:p>
    <w:sectPr w:rsidR="00406E92" w:rsidRPr="0018590F" w:rsidSect="00091796">
      <w:type w:val="continuous"/>
      <w:pgSz w:w="11906" w:h="16838" w:code="9"/>
      <w:pgMar w:top="1440" w:right="1797" w:bottom="1440" w:left="1797"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17CC63" w14:textId="77777777" w:rsidR="00844D26" w:rsidRDefault="00844D26" w:rsidP="00493F37">
      <w:r>
        <w:separator/>
      </w:r>
    </w:p>
  </w:endnote>
  <w:endnote w:type="continuationSeparator" w:id="0">
    <w:p w14:paraId="13622E46" w14:textId="77777777" w:rsidR="00844D26" w:rsidRDefault="00844D26" w:rsidP="00493F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Lucida Grande">
    <w:altName w:val="Segoe UI"/>
    <w:charset w:val="00"/>
    <w:family w:val="swiss"/>
    <w:pitch w:val="variable"/>
    <w:sig w:usb0="E1000AEF" w:usb1="5000A1FF" w:usb2="00000000" w:usb3="00000000" w:csb0="000001BF" w:csb1="00000000"/>
  </w:font>
  <w:font w:name="等线">
    <w:altName w:val="DengXian"/>
    <w:panose1 w:val="02010600030101010101"/>
    <w:charset w:val="86"/>
    <w:family w:val="auto"/>
    <w:pitch w:val="variable"/>
    <w:sig w:usb0="A00002BF" w:usb1="38CF7CFA" w:usb2="00000016" w:usb3="00000000" w:csb0="0004000F" w:csb1="00000000"/>
  </w:font>
  <w:font w:name="仿宋_GB2312">
    <w:altName w:val="仿宋"/>
    <w:charset w:val="86"/>
    <w:family w:val="decorative"/>
    <w:pitch w:val="default"/>
    <w:sig w:usb0="00000001" w:usb1="080E0000" w:usb2="00000000" w:usb3="00000000" w:csb0="00040000" w:csb1="00000000"/>
  </w:font>
  <w:font w:name="等线 Light">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86"/>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058840"/>
      <w:docPartObj>
        <w:docPartGallery w:val="Page Numbers (Bottom of Page)"/>
        <w:docPartUnique/>
      </w:docPartObj>
    </w:sdtPr>
    <w:sdtEndPr/>
    <w:sdtContent>
      <w:p w14:paraId="3BBE5777" w14:textId="588F20B9" w:rsidR="00B23260" w:rsidRDefault="00B23260">
        <w:pPr>
          <w:pStyle w:val="aa"/>
          <w:jc w:val="center"/>
        </w:pPr>
        <w:r>
          <w:fldChar w:fldCharType="begin"/>
        </w:r>
        <w:r>
          <w:instrText>PAGE   \* MERGEFORMAT</w:instrText>
        </w:r>
        <w:r>
          <w:fldChar w:fldCharType="separate"/>
        </w:r>
        <w:r w:rsidR="006136DA" w:rsidRPr="006136DA">
          <w:rPr>
            <w:noProof/>
            <w:lang w:val="zh-CN"/>
          </w:rPr>
          <w:t>22</w:t>
        </w:r>
        <w:r>
          <w:fldChar w:fldCharType="end"/>
        </w:r>
      </w:p>
    </w:sdtContent>
  </w:sdt>
  <w:p w14:paraId="2DD06F88" w14:textId="77777777" w:rsidR="00B23260" w:rsidRDefault="00B23260">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F5AAD7" w14:textId="77777777" w:rsidR="00844D26" w:rsidRDefault="00844D26" w:rsidP="00493F37">
      <w:r>
        <w:separator/>
      </w:r>
    </w:p>
  </w:footnote>
  <w:footnote w:type="continuationSeparator" w:id="0">
    <w:p w14:paraId="28DB7335" w14:textId="77777777" w:rsidR="00844D26" w:rsidRDefault="00844D26" w:rsidP="00493F3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D"/>
    <w:multiLevelType w:val="multilevel"/>
    <w:tmpl w:val="0000000D"/>
    <w:lvl w:ilvl="0">
      <w:start w:val="1"/>
      <w:numFmt w:val="ideographDigital"/>
      <w:lvlText w:val="第%1章"/>
      <w:lvlJc w:val="left"/>
      <w:pPr>
        <w:tabs>
          <w:tab w:val="num" w:pos="425"/>
        </w:tabs>
        <w:ind w:left="0" w:firstLine="0"/>
      </w:pPr>
      <w:rPr>
        <w:rFonts w:hint="eastAsia"/>
      </w:rPr>
    </w:lvl>
    <w:lvl w:ilvl="1">
      <w:start w:val="1"/>
      <w:numFmt w:val="decimal"/>
      <w:isLgl/>
      <w:lvlText w:val="%1.%2"/>
      <w:lvlJc w:val="left"/>
      <w:pPr>
        <w:tabs>
          <w:tab w:val="num" w:pos="425"/>
        </w:tabs>
        <w:ind w:left="0" w:firstLine="0"/>
      </w:pPr>
      <w:rPr>
        <w:rFonts w:hint="eastAsia"/>
      </w:rPr>
    </w:lvl>
    <w:lvl w:ilvl="2">
      <w:start w:val="1"/>
      <w:numFmt w:val="decimal"/>
      <w:isLgl/>
      <w:lvlText w:val="%1.%2.%3"/>
      <w:lvlJc w:val="left"/>
      <w:pPr>
        <w:tabs>
          <w:tab w:val="num" w:pos="425"/>
        </w:tabs>
        <w:ind w:left="0" w:firstLine="0"/>
      </w:pPr>
      <w:rPr>
        <w:rFonts w:ascii="宋体" w:eastAsia="宋体" w:hAnsi="宋体" w:hint="eastAsia"/>
      </w:rPr>
    </w:lvl>
    <w:lvl w:ilvl="3">
      <w:start w:val="1"/>
      <w:numFmt w:val="decimal"/>
      <w:isLgl/>
      <w:lvlText w:val="%1.%2.%3.%4"/>
      <w:lvlJc w:val="left"/>
      <w:pPr>
        <w:tabs>
          <w:tab w:val="num" w:pos="0"/>
        </w:tabs>
        <w:ind w:left="0" w:firstLine="0"/>
      </w:pPr>
      <w:rPr>
        <w:rFonts w:ascii="宋体" w:eastAsia="宋体" w:hAnsi="宋体" w:hint="eastAsia"/>
      </w:rPr>
    </w:lvl>
    <w:lvl w:ilvl="4">
      <w:start w:val="1"/>
      <w:numFmt w:val="decimal"/>
      <w:lvlText w:val="(%5)"/>
      <w:lvlJc w:val="left"/>
      <w:pPr>
        <w:tabs>
          <w:tab w:val="num" w:pos="3827"/>
        </w:tabs>
        <w:ind w:left="3402" w:firstLine="0"/>
      </w:pPr>
      <w:rPr>
        <w:rFonts w:hint="eastAsia"/>
      </w:rPr>
    </w:lvl>
    <w:lvl w:ilvl="5">
      <w:start w:val="1"/>
      <w:numFmt w:val="lowerLetter"/>
      <w:lvlText w:val="(%6)"/>
      <w:lvlJc w:val="left"/>
      <w:pPr>
        <w:tabs>
          <w:tab w:val="num" w:pos="4677"/>
        </w:tabs>
        <w:ind w:left="4252" w:firstLine="0"/>
      </w:pPr>
      <w:rPr>
        <w:rFonts w:hint="eastAsia"/>
      </w:rPr>
    </w:lvl>
    <w:lvl w:ilvl="6">
      <w:start w:val="1"/>
      <w:numFmt w:val="lowerRoman"/>
      <w:lvlText w:val="(%7)"/>
      <w:lvlJc w:val="left"/>
      <w:pPr>
        <w:tabs>
          <w:tab w:val="num" w:pos="5528"/>
        </w:tabs>
        <w:ind w:left="5102" w:firstLine="0"/>
      </w:pPr>
      <w:rPr>
        <w:rFonts w:hint="eastAsia"/>
      </w:rPr>
    </w:lvl>
    <w:lvl w:ilvl="7">
      <w:start w:val="1"/>
      <w:numFmt w:val="lowerLetter"/>
      <w:lvlText w:val="(%8)"/>
      <w:lvlJc w:val="left"/>
      <w:pPr>
        <w:tabs>
          <w:tab w:val="num" w:pos="6378"/>
        </w:tabs>
        <w:ind w:left="5953" w:firstLine="0"/>
      </w:pPr>
      <w:rPr>
        <w:rFonts w:hint="eastAsia"/>
      </w:rPr>
    </w:lvl>
    <w:lvl w:ilvl="8">
      <w:start w:val="1"/>
      <w:numFmt w:val="lowerRoman"/>
      <w:lvlText w:val="(%9)"/>
      <w:lvlJc w:val="left"/>
      <w:pPr>
        <w:tabs>
          <w:tab w:val="num" w:pos="7228"/>
        </w:tabs>
        <w:ind w:left="6803" w:firstLine="0"/>
      </w:pPr>
      <w:rPr>
        <w:rFonts w:hint="eastAsia"/>
      </w:rPr>
    </w:lvl>
  </w:abstractNum>
  <w:abstractNum w:abstractNumId="1">
    <w:nsid w:val="08A439BB"/>
    <w:multiLevelType w:val="hybridMultilevel"/>
    <w:tmpl w:val="D3DC4C9C"/>
    <w:lvl w:ilvl="0" w:tplc="BD2605D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B113842"/>
    <w:multiLevelType w:val="hybridMultilevel"/>
    <w:tmpl w:val="D6003B80"/>
    <w:lvl w:ilvl="0" w:tplc="6F72EE4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nsid w:val="0EB90FC8"/>
    <w:multiLevelType w:val="hybridMultilevel"/>
    <w:tmpl w:val="145A4726"/>
    <w:lvl w:ilvl="0" w:tplc="F2F2C04E">
      <w:start w:val="1"/>
      <w:numFmt w:val="decimal"/>
      <w:lvlText w:val="（%1）"/>
      <w:lvlJc w:val="left"/>
      <w:pPr>
        <w:ind w:left="1170" w:hanging="75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nsid w:val="1B06787E"/>
    <w:multiLevelType w:val="hybridMultilevel"/>
    <w:tmpl w:val="976C9E46"/>
    <w:lvl w:ilvl="0" w:tplc="A2D08840">
      <w:start w:val="1"/>
      <w:numFmt w:val="decimal"/>
      <w:lvlText w:val="（%1）"/>
      <w:lvlJc w:val="left"/>
      <w:pPr>
        <w:ind w:left="750" w:hanging="75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29961AA0"/>
    <w:multiLevelType w:val="hybridMultilevel"/>
    <w:tmpl w:val="B7C811B4"/>
    <w:lvl w:ilvl="0" w:tplc="72407D3A">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nsid w:val="34F84130"/>
    <w:multiLevelType w:val="hybridMultilevel"/>
    <w:tmpl w:val="1A4AF22C"/>
    <w:lvl w:ilvl="0" w:tplc="C9C4DF9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357A5424"/>
    <w:multiLevelType w:val="hybridMultilevel"/>
    <w:tmpl w:val="34DC59C4"/>
    <w:lvl w:ilvl="0" w:tplc="70AAB9D8">
      <w:start w:val="1"/>
      <w:numFmt w:val="decimal"/>
      <w:lvlText w:val="%1、"/>
      <w:lvlJc w:val="left"/>
      <w:pPr>
        <w:ind w:left="720" w:hanging="720"/>
      </w:pPr>
      <w:rPr>
        <w:rFonts w:ascii="Lucida Grande" w:eastAsia="Lucida Grande" w:hAnsi="Lucida Grande" w:cs="Lucida Grande"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47CB08E8"/>
    <w:multiLevelType w:val="hybridMultilevel"/>
    <w:tmpl w:val="D5105DD8"/>
    <w:lvl w:ilvl="0" w:tplc="3460AB6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5BD96CDE"/>
    <w:multiLevelType w:val="multilevel"/>
    <w:tmpl w:val="5BD96CDE"/>
    <w:lvl w:ilvl="0">
      <w:start w:val="1"/>
      <w:numFmt w:val="decimal"/>
      <w:lvlText w:val="%1."/>
      <w:lvlJc w:val="left"/>
      <w:pPr>
        <w:tabs>
          <w:tab w:val="num" w:pos="780"/>
        </w:tabs>
        <w:ind w:left="780" w:hanging="420"/>
      </w:pPr>
    </w:lvl>
    <w:lvl w:ilvl="1">
      <w:start w:val="1"/>
      <w:numFmt w:val="lowerLetter"/>
      <w:lvlText w:val="%2)"/>
      <w:lvlJc w:val="left"/>
      <w:pPr>
        <w:tabs>
          <w:tab w:val="num" w:pos="1200"/>
        </w:tabs>
        <w:ind w:left="1200" w:hanging="420"/>
      </w:pPr>
    </w:lvl>
    <w:lvl w:ilvl="2">
      <w:start w:val="1"/>
      <w:numFmt w:val="lowerRoman"/>
      <w:lvlText w:val="%3."/>
      <w:lvlJc w:val="right"/>
      <w:pPr>
        <w:tabs>
          <w:tab w:val="num" w:pos="1620"/>
        </w:tabs>
        <w:ind w:left="1620" w:hanging="420"/>
      </w:pPr>
    </w:lvl>
    <w:lvl w:ilvl="3">
      <w:start w:val="1"/>
      <w:numFmt w:val="decimal"/>
      <w:lvlText w:val="%4."/>
      <w:lvlJc w:val="left"/>
      <w:pPr>
        <w:tabs>
          <w:tab w:val="num" w:pos="2040"/>
        </w:tabs>
        <w:ind w:left="2040" w:hanging="420"/>
      </w:pPr>
    </w:lvl>
    <w:lvl w:ilvl="4">
      <w:start w:val="1"/>
      <w:numFmt w:val="lowerLetter"/>
      <w:lvlText w:val="%5)"/>
      <w:lvlJc w:val="left"/>
      <w:pPr>
        <w:tabs>
          <w:tab w:val="num" w:pos="2460"/>
        </w:tabs>
        <w:ind w:left="2460" w:hanging="420"/>
      </w:pPr>
    </w:lvl>
    <w:lvl w:ilvl="5">
      <w:start w:val="1"/>
      <w:numFmt w:val="lowerRoman"/>
      <w:lvlText w:val="%6."/>
      <w:lvlJc w:val="right"/>
      <w:pPr>
        <w:tabs>
          <w:tab w:val="num" w:pos="2880"/>
        </w:tabs>
        <w:ind w:left="2880" w:hanging="420"/>
      </w:pPr>
    </w:lvl>
    <w:lvl w:ilvl="6">
      <w:start w:val="1"/>
      <w:numFmt w:val="decimal"/>
      <w:lvlText w:val="%7."/>
      <w:lvlJc w:val="left"/>
      <w:pPr>
        <w:tabs>
          <w:tab w:val="num" w:pos="3300"/>
        </w:tabs>
        <w:ind w:left="3300" w:hanging="420"/>
      </w:pPr>
    </w:lvl>
    <w:lvl w:ilvl="7">
      <w:start w:val="1"/>
      <w:numFmt w:val="lowerLetter"/>
      <w:lvlText w:val="%8)"/>
      <w:lvlJc w:val="left"/>
      <w:pPr>
        <w:tabs>
          <w:tab w:val="num" w:pos="3720"/>
        </w:tabs>
        <w:ind w:left="3720" w:hanging="420"/>
      </w:pPr>
    </w:lvl>
    <w:lvl w:ilvl="8">
      <w:start w:val="1"/>
      <w:numFmt w:val="lowerRoman"/>
      <w:lvlText w:val="%9."/>
      <w:lvlJc w:val="right"/>
      <w:pPr>
        <w:tabs>
          <w:tab w:val="num" w:pos="4140"/>
        </w:tabs>
        <w:ind w:left="4140" w:hanging="420"/>
      </w:pPr>
    </w:lvl>
  </w:abstractNum>
  <w:abstractNum w:abstractNumId="10">
    <w:nsid w:val="5C171A95"/>
    <w:multiLevelType w:val="singleLevel"/>
    <w:tmpl w:val="5C171A95"/>
    <w:lvl w:ilvl="0">
      <w:start w:val="1"/>
      <w:numFmt w:val="chineseCounting"/>
      <w:suff w:val="nothing"/>
      <w:lvlText w:val="(%1)"/>
      <w:lvlJc w:val="left"/>
    </w:lvl>
  </w:abstractNum>
  <w:abstractNum w:abstractNumId="11">
    <w:nsid w:val="5C171E25"/>
    <w:multiLevelType w:val="singleLevel"/>
    <w:tmpl w:val="5C171E25"/>
    <w:lvl w:ilvl="0">
      <w:start w:val="2"/>
      <w:numFmt w:val="chineseCounting"/>
      <w:suff w:val="nothing"/>
      <w:lvlText w:val="%1、"/>
      <w:lvlJc w:val="left"/>
    </w:lvl>
  </w:abstractNum>
  <w:abstractNum w:abstractNumId="12">
    <w:nsid w:val="5C171F66"/>
    <w:multiLevelType w:val="singleLevel"/>
    <w:tmpl w:val="5C171F66"/>
    <w:lvl w:ilvl="0">
      <w:start w:val="1"/>
      <w:numFmt w:val="chineseCounting"/>
      <w:suff w:val="nothing"/>
      <w:lvlText w:val="（%1）"/>
      <w:lvlJc w:val="left"/>
    </w:lvl>
  </w:abstractNum>
  <w:abstractNum w:abstractNumId="13">
    <w:nsid w:val="6764306B"/>
    <w:multiLevelType w:val="multilevel"/>
    <w:tmpl w:val="6764306B"/>
    <w:lvl w:ilvl="0">
      <w:start w:val="1"/>
      <w:numFmt w:val="decimal"/>
      <w:lvlText w:val="（%1）"/>
      <w:lvlJc w:val="left"/>
      <w:pPr>
        <w:tabs>
          <w:tab w:val="num" w:pos="720"/>
        </w:tabs>
        <w:ind w:left="720" w:hanging="720"/>
      </w:pPr>
      <w:rPr>
        <w:rFonts w:hint="default"/>
        <w:lang w:val="en-US"/>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4">
    <w:nsid w:val="679D47EF"/>
    <w:multiLevelType w:val="hybridMultilevel"/>
    <w:tmpl w:val="DD8CD74E"/>
    <w:lvl w:ilvl="0" w:tplc="42AAE2A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6EC14446"/>
    <w:multiLevelType w:val="hybridMultilevel"/>
    <w:tmpl w:val="CE82E49A"/>
    <w:lvl w:ilvl="0" w:tplc="126E7F2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6FB67872"/>
    <w:multiLevelType w:val="hybridMultilevel"/>
    <w:tmpl w:val="03A405F2"/>
    <w:lvl w:ilvl="0" w:tplc="0409000F">
      <w:start w:val="1"/>
      <w:numFmt w:val="decimal"/>
      <w:lvlText w:val="%1."/>
      <w:lvlJc w:val="left"/>
      <w:pPr>
        <w:ind w:left="940" w:hanging="420"/>
      </w:pPr>
    </w:lvl>
    <w:lvl w:ilvl="1" w:tplc="04090019" w:tentative="1">
      <w:start w:val="1"/>
      <w:numFmt w:val="lowerLetter"/>
      <w:lvlText w:val="%2)"/>
      <w:lvlJc w:val="left"/>
      <w:pPr>
        <w:ind w:left="1360" w:hanging="420"/>
      </w:pPr>
    </w:lvl>
    <w:lvl w:ilvl="2" w:tplc="0409001B" w:tentative="1">
      <w:start w:val="1"/>
      <w:numFmt w:val="lowerRoman"/>
      <w:lvlText w:val="%3."/>
      <w:lvlJc w:val="right"/>
      <w:pPr>
        <w:ind w:left="1780" w:hanging="420"/>
      </w:pPr>
    </w:lvl>
    <w:lvl w:ilvl="3" w:tplc="0409000F" w:tentative="1">
      <w:start w:val="1"/>
      <w:numFmt w:val="decimal"/>
      <w:lvlText w:val="%4."/>
      <w:lvlJc w:val="left"/>
      <w:pPr>
        <w:ind w:left="2200" w:hanging="420"/>
      </w:pPr>
    </w:lvl>
    <w:lvl w:ilvl="4" w:tplc="04090019" w:tentative="1">
      <w:start w:val="1"/>
      <w:numFmt w:val="lowerLetter"/>
      <w:lvlText w:val="%5)"/>
      <w:lvlJc w:val="left"/>
      <w:pPr>
        <w:ind w:left="2620" w:hanging="420"/>
      </w:pPr>
    </w:lvl>
    <w:lvl w:ilvl="5" w:tplc="0409001B" w:tentative="1">
      <w:start w:val="1"/>
      <w:numFmt w:val="lowerRoman"/>
      <w:lvlText w:val="%6."/>
      <w:lvlJc w:val="right"/>
      <w:pPr>
        <w:ind w:left="3040" w:hanging="420"/>
      </w:pPr>
    </w:lvl>
    <w:lvl w:ilvl="6" w:tplc="0409000F" w:tentative="1">
      <w:start w:val="1"/>
      <w:numFmt w:val="decimal"/>
      <w:lvlText w:val="%7."/>
      <w:lvlJc w:val="left"/>
      <w:pPr>
        <w:ind w:left="3460" w:hanging="420"/>
      </w:pPr>
    </w:lvl>
    <w:lvl w:ilvl="7" w:tplc="04090019" w:tentative="1">
      <w:start w:val="1"/>
      <w:numFmt w:val="lowerLetter"/>
      <w:lvlText w:val="%8)"/>
      <w:lvlJc w:val="left"/>
      <w:pPr>
        <w:ind w:left="3880" w:hanging="420"/>
      </w:pPr>
    </w:lvl>
    <w:lvl w:ilvl="8" w:tplc="0409001B" w:tentative="1">
      <w:start w:val="1"/>
      <w:numFmt w:val="lowerRoman"/>
      <w:lvlText w:val="%9."/>
      <w:lvlJc w:val="right"/>
      <w:pPr>
        <w:ind w:left="4300" w:hanging="420"/>
      </w:pPr>
    </w:lvl>
  </w:abstractNum>
  <w:abstractNum w:abstractNumId="17">
    <w:nsid w:val="7A597211"/>
    <w:multiLevelType w:val="hybridMultilevel"/>
    <w:tmpl w:val="71149544"/>
    <w:lvl w:ilvl="0" w:tplc="0409000F">
      <w:start w:val="1"/>
      <w:numFmt w:val="decimal"/>
      <w:lvlText w:val="%1."/>
      <w:lvlJc w:val="left"/>
      <w:pPr>
        <w:ind w:left="842" w:hanging="360"/>
      </w:pPr>
      <w:rPr>
        <w:rFonts w:hint="default"/>
        <w:b/>
      </w:rPr>
    </w:lvl>
    <w:lvl w:ilvl="1" w:tplc="04090019" w:tentative="1">
      <w:start w:val="1"/>
      <w:numFmt w:val="lowerLetter"/>
      <w:lvlText w:val="%2)"/>
      <w:lvlJc w:val="left"/>
      <w:pPr>
        <w:ind w:left="1362" w:hanging="440"/>
      </w:pPr>
    </w:lvl>
    <w:lvl w:ilvl="2" w:tplc="0409001B" w:tentative="1">
      <w:start w:val="1"/>
      <w:numFmt w:val="lowerRoman"/>
      <w:lvlText w:val="%3."/>
      <w:lvlJc w:val="right"/>
      <w:pPr>
        <w:ind w:left="1802" w:hanging="440"/>
      </w:pPr>
    </w:lvl>
    <w:lvl w:ilvl="3" w:tplc="0409000F" w:tentative="1">
      <w:start w:val="1"/>
      <w:numFmt w:val="decimal"/>
      <w:lvlText w:val="%4."/>
      <w:lvlJc w:val="left"/>
      <w:pPr>
        <w:ind w:left="2242" w:hanging="440"/>
      </w:pPr>
    </w:lvl>
    <w:lvl w:ilvl="4" w:tplc="04090019" w:tentative="1">
      <w:start w:val="1"/>
      <w:numFmt w:val="lowerLetter"/>
      <w:lvlText w:val="%5)"/>
      <w:lvlJc w:val="left"/>
      <w:pPr>
        <w:ind w:left="2682" w:hanging="440"/>
      </w:pPr>
    </w:lvl>
    <w:lvl w:ilvl="5" w:tplc="0409001B" w:tentative="1">
      <w:start w:val="1"/>
      <w:numFmt w:val="lowerRoman"/>
      <w:lvlText w:val="%6."/>
      <w:lvlJc w:val="right"/>
      <w:pPr>
        <w:ind w:left="3122" w:hanging="440"/>
      </w:pPr>
    </w:lvl>
    <w:lvl w:ilvl="6" w:tplc="0409000F" w:tentative="1">
      <w:start w:val="1"/>
      <w:numFmt w:val="decimal"/>
      <w:lvlText w:val="%7."/>
      <w:lvlJc w:val="left"/>
      <w:pPr>
        <w:ind w:left="3562" w:hanging="440"/>
      </w:pPr>
    </w:lvl>
    <w:lvl w:ilvl="7" w:tplc="04090019" w:tentative="1">
      <w:start w:val="1"/>
      <w:numFmt w:val="lowerLetter"/>
      <w:lvlText w:val="%8)"/>
      <w:lvlJc w:val="left"/>
      <w:pPr>
        <w:ind w:left="4002" w:hanging="440"/>
      </w:pPr>
    </w:lvl>
    <w:lvl w:ilvl="8" w:tplc="0409001B" w:tentative="1">
      <w:start w:val="1"/>
      <w:numFmt w:val="lowerRoman"/>
      <w:lvlText w:val="%9."/>
      <w:lvlJc w:val="right"/>
      <w:pPr>
        <w:ind w:left="4442" w:hanging="440"/>
      </w:pPr>
    </w:lvl>
  </w:abstractNum>
  <w:num w:numId="1">
    <w:abstractNumId w:val="10"/>
  </w:num>
  <w:num w:numId="2">
    <w:abstractNumId w:val="11"/>
  </w:num>
  <w:num w:numId="3">
    <w:abstractNumId w:val="12"/>
  </w:num>
  <w:num w:numId="4">
    <w:abstractNumId w:val="0"/>
  </w:num>
  <w:num w:numId="5">
    <w:abstractNumId w:val="9"/>
  </w:num>
  <w:num w:numId="6">
    <w:abstractNumId w:val="13"/>
  </w:num>
  <w:num w:numId="7">
    <w:abstractNumId w:val="7"/>
  </w:num>
  <w:num w:numId="8">
    <w:abstractNumId w:val="14"/>
  </w:num>
  <w:num w:numId="9">
    <w:abstractNumId w:val="1"/>
  </w:num>
  <w:num w:numId="10">
    <w:abstractNumId w:val="6"/>
  </w:num>
  <w:num w:numId="11">
    <w:abstractNumId w:val="4"/>
  </w:num>
  <w:num w:numId="12">
    <w:abstractNumId w:val="8"/>
  </w:num>
  <w:num w:numId="13">
    <w:abstractNumId w:val="15"/>
  </w:num>
  <w:num w:numId="14">
    <w:abstractNumId w:val="5"/>
  </w:num>
  <w:num w:numId="15">
    <w:abstractNumId w:val="3"/>
  </w:num>
  <w:num w:numId="16">
    <w:abstractNumId w:val="2"/>
  </w:num>
  <w:num w:numId="17">
    <w:abstractNumId w:val="17"/>
  </w:num>
  <w:num w:numId="1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0C42"/>
    <w:rsid w:val="000002E8"/>
    <w:rsid w:val="00017587"/>
    <w:rsid w:val="00022A6B"/>
    <w:rsid w:val="00022C19"/>
    <w:rsid w:val="00046D93"/>
    <w:rsid w:val="00062F74"/>
    <w:rsid w:val="00075819"/>
    <w:rsid w:val="00082CDF"/>
    <w:rsid w:val="00090A1B"/>
    <w:rsid w:val="00091796"/>
    <w:rsid w:val="00096778"/>
    <w:rsid w:val="000A2C55"/>
    <w:rsid w:val="000B2765"/>
    <w:rsid w:val="000B7887"/>
    <w:rsid w:val="000D73B0"/>
    <w:rsid w:val="000E58F6"/>
    <w:rsid w:val="00110921"/>
    <w:rsid w:val="00124192"/>
    <w:rsid w:val="00137B6F"/>
    <w:rsid w:val="0015024A"/>
    <w:rsid w:val="00153994"/>
    <w:rsid w:val="00154110"/>
    <w:rsid w:val="0016223C"/>
    <w:rsid w:val="00165C8C"/>
    <w:rsid w:val="0018590F"/>
    <w:rsid w:val="001D1779"/>
    <w:rsid w:val="001D6877"/>
    <w:rsid w:val="001E550C"/>
    <w:rsid w:val="001F6B89"/>
    <w:rsid w:val="00206BF5"/>
    <w:rsid w:val="00232F43"/>
    <w:rsid w:val="00233F47"/>
    <w:rsid w:val="002410F0"/>
    <w:rsid w:val="00255D48"/>
    <w:rsid w:val="00260F8D"/>
    <w:rsid w:val="002656BA"/>
    <w:rsid w:val="00273602"/>
    <w:rsid w:val="002765ED"/>
    <w:rsid w:val="00280EE5"/>
    <w:rsid w:val="00282472"/>
    <w:rsid w:val="002862AC"/>
    <w:rsid w:val="002A3D46"/>
    <w:rsid w:val="002B0268"/>
    <w:rsid w:val="002C0679"/>
    <w:rsid w:val="002C7DAB"/>
    <w:rsid w:val="002D0B70"/>
    <w:rsid w:val="002D775F"/>
    <w:rsid w:val="002E594F"/>
    <w:rsid w:val="002F76B6"/>
    <w:rsid w:val="003074D9"/>
    <w:rsid w:val="00320713"/>
    <w:rsid w:val="0034617B"/>
    <w:rsid w:val="00361D71"/>
    <w:rsid w:val="0036752F"/>
    <w:rsid w:val="00367B83"/>
    <w:rsid w:val="003700F2"/>
    <w:rsid w:val="0038499F"/>
    <w:rsid w:val="00396390"/>
    <w:rsid w:val="003B2782"/>
    <w:rsid w:val="003C59D6"/>
    <w:rsid w:val="003C5C2A"/>
    <w:rsid w:val="003D2F4B"/>
    <w:rsid w:val="003D7F11"/>
    <w:rsid w:val="003E25E9"/>
    <w:rsid w:val="003E66C7"/>
    <w:rsid w:val="003E7472"/>
    <w:rsid w:val="003F4732"/>
    <w:rsid w:val="00406E92"/>
    <w:rsid w:val="00427080"/>
    <w:rsid w:val="00433B5E"/>
    <w:rsid w:val="00435B3C"/>
    <w:rsid w:val="00436B6F"/>
    <w:rsid w:val="004428BA"/>
    <w:rsid w:val="004643FD"/>
    <w:rsid w:val="00477352"/>
    <w:rsid w:val="0049255B"/>
    <w:rsid w:val="00493F37"/>
    <w:rsid w:val="004A429F"/>
    <w:rsid w:val="004A7684"/>
    <w:rsid w:val="004B36A3"/>
    <w:rsid w:val="004D71A3"/>
    <w:rsid w:val="004F6838"/>
    <w:rsid w:val="004F6ABF"/>
    <w:rsid w:val="005213E2"/>
    <w:rsid w:val="00535259"/>
    <w:rsid w:val="00536DC9"/>
    <w:rsid w:val="00555E63"/>
    <w:rsid w:val="00577EF1"/>
    <w:rsid w:val="0058476B"/>
    <w:rsid w:val="0058635A"/>
    <w:rsid w:val="005A0981"/>
    <w:rsid w:val="005A4F44"/>
    <w:rsid w:val="005B608A"/>
    <w:rsid w:val="005D1EFA"/>
    <w:rsid w:val="005D38E4"/>
    <w:rsid w:val="005D5131"/>
    <w:rsid w:val="005F6F44"/>
    <w:rsid w:val="005F7311"/>
    <w:rsid w:val="006064E7"/>
    <w:rsid w:val="006136DA"/>
    <w:rsid w:val="00625074"/>
    <w:rsid w:val="006252E6"/>
    <w:rsid w:val="006258DD"/>
    <w:rsid w:val="006457DA"/>
    <w:rsid w:val="006566D2"/>
    <w:rsid w:val="00680F18"/>
    <w:rsid w:val="00693729"/>
    <w:rsid w:val="006A0253"/>
    <w:rsid w:val="006A07DB"/>
    <w:rsid w:val="006A1B09"/>
    <w:rsid w:val="006B742D"/>
    <w:rsid w:val="006C4F27"/>
    <w:rsid w:val="006D5336"/>
    <w:rsid w:val="006E78B9"/>
    <w:rsid w:val="006F0337"/>
    <w:rsid w:val="006F11BD"/>
    <w:rsid w:val="006F1EEC"/>
    <w:rsid w:val="006F3756"/>
    <w:rsid w:val="006F452B"/>
    <w:rsid w:val="006F49C2"/>
    <w:rsid w:val="00711C73"/>
    <w:rsid w:val="00726B59"/>
    <w:rsid w:val="00737419"/>
    <w:rsid w:val="007516BF"/>
    <w:rsid w:val="00783E17"/>
    <w:rsid w:val="00794274"/>
    <w:rsid w:val="00794D11"/>
    <w:rsid w:val="007B47B5"/>
    <w:rsid w:val="007B7EAF"/>
    <w:rsid w:val="007C67F2"/>
    <w:rsid w:val="007D6F4B"/>
    <w:rsid w:val="007E20C1"/>
    <w:rsid w:val="007F2834"/>
    <w:rsid w:val="00800E0B"/>
    <w:rsid w:val="008051E6"/>
    <w:rsid w:val="008064A5"/>
    <w:rsid w:val="00807576"/>
    <w:rsid w:val="00820928"/>
    <w:rsid w:val="00834C1B"/>
    <w:rsid w:val="0083795D"/>
    <w:rsid w:val="00844D26"/>
    <w:rsid w:val="008450AF"/>
    <w:rsid w:val="008502ED"/>
    <w:rsid w:val="008521BB"/>
    <w:rsid w:val="00857FB9"/>
    <w:rsid w:val="008653E8"/>
    <w:rsid w:val="00872B7D"/>
    <w:rsid w:val="00882FD9"/>
    <w:rsid w:val="00884E6D"/>
    <w:rsid w:val="008851CF"/>
    <w:rsid w:val="00887A43"/>
    <w:rsid w:val="00893102"/>
    <w:rsid w:val="008A00B4"/>
    <w:rsid w:val="008A0E34"/>
    <w:rsid w:val="008A75A5"/>
    <w:rsid w:val="008B4132"/>
    <w:rsid w:val="008C05EB"/>
    <w:rsid w:val="008D0562"/>
    <w:rsid w:val="008E47E5"/>
    <w:rsid w:val="008F5FC5"/>
    <w:rsid w:val="009028B3"/>
    <w:rsid w:val="0090543A"/>
    <w:rsid w:val="009123C0"/>
    <w:rsid w:val="00914916"/>
    <w:rsid w:val="00915A3F"/>
    <w:rsid w:val="00930D27"/>
    <w:rsid w:val="009340AD"/>
    <w:rsid w:val="0094674A"/>
    <w:rsid w:val="009522AC"/>
    <w:rsid w:val="00963AFB"/>
    <w:rsid w:val="009760B3"/>
    <w:rsid w:val="00993C30"/>
    <w:rsid w:val="00997194"/>
    <w:rsid w:val="009A715B"/>
    <w:rsid w:val="009A79AB"/>
    <w:rsid w:val="009B0DDC"/>
    <w:rsid w:val="009C34C3"/>
    <w:rsid w:val="009C5BCC"/>
    <w:rsid w:val="009D0351"/>
    <w:rsid w:val="009E71CC"/>
    <w:rsid w:val="00A20F11"/>
    <w:rsid w:val="00A44281"/>
    <w:rsid w:val="00A46196"/>
    <w:rsid w:val="00A507DF"/>
    <w:rsid w:val="00A705FC"/>
    <w:rsid w:val="00A72A8A"/>
    <w:rsid w:val="00A76048"/>
    <w:rsid w:val="00A773C1"/>
    <w:rsid w:val="00A83D91"/>
    <w:rsid w:val="00A843BC"/>
    <w:rsid w:val="00A859B9"/>
    <w:rsid w:val="00A91646"/>
    <w:rsid w:val="00A921EB"/>
    <w:rsid w:val="00A931E5"/>
    <w:rsid w:val="00A95949"/>
    <w:rsid w:val="00AA59C0"/>
    <w:rsid w:val="00AB4BA9"/>
    <w:rsid w:val="00AC2524"/>
    <w:rsid w:val="00AC25AF"/>
    <w:rsid w:val="00AC475C"/>
    <w:rsid w:val="00AC5C45"/>
    <w:rsid w:val="00AC614E"/>
    <w:rsid w:val="00AD096D"/>
    <w:rsid w:val="00AD1B15"/>
    <w:rsid w:val="00AD4938"/>
    <w:rsid w:val="00AD629C"/>
    <w:rsid w:val="00AF7324"/>
    <w:rsid w:val="00B03B14"/>
    <w:rsid w:val="00B14057"/>
    <w:rsid w:val="00B16065"/>
    <w:rsid w:val="00B23260"/>
    <w:rsid w:val="00B3369E"/>
    <w:rsid w:val="00B34CBD"/>
    <w:rsid w:val="00B45ABB"/>
    <w:rsid w:val="00B54C72"/>
    <w:rsid w:val="00B66963"/>
    <w:rsid w:val="00B66F2B"/>
    <w:rsid w:val="00B76156"/>
    <w:rsid w:val="00B867E0"/>
    <w:rsid w:val="00B971CA"/>
    <w:rsid w:val="00BA5E73"/>
    <w:rsid w:val="00BB6C54"/>
    <w:rsid w:val="00BC5AD0"/>
    <w:rsid w:val="00BC6864"/>
    <w:rsid w:val="00BE054A"/>
    <w:rsid w:val="00BE11D4"/>
    <w:rsid w:val="00BE7496"/>
    <w:rsid w:val="00BF5C27"/>
    <w:rsid w:val="00C0345A"/>
    <w:rsid w:val="00C11492"/>
    <w:rsid w:val="00C41C57"/>
    <w:rsid w:val="00C42697"/>
    <w:rsid w:val="00C63563"/>
    <w:rsid w:val="00C65A27"/>
    <w:rsid w:val="00C82572"/>
    <w:rsid w:val="00C82777"/>
    <w:rsid w:val="00CA30FC"/>
    <w:rsid w:val="00CC49C0"/>
    <w:rsid w:val="00CC7B9C"/>
    <w:rsid w:val="00CD0365"/>
    <w:rsid w:val="00CD0ECA"/>
    <w:rsid w:val="00CD7C79"/>
    <w:rsid w:val="00CE2834"/>
    <w:rsid w:val="00D05261"/>
    <w:rsid w:val="00D05BF7"/>
    <w:rsid w:val="00D131EC"/>
    <w:rsid w:val="00D16BF1"/>
    <w:rsid w:val="00D2473C"/>
    <w:rsid w:val="00D3133D"/>
    <w:rsid w:val="00D41D0A"/>
    <w:rsid w:val="00D57178"/>
    <w:rsid w:val="00D650EF"/>
    <w:rsid w:val="00D661E1"/>
    <w:rsid w:val="00D72051"/>
    <w:rsid w:val="00D93C84"/>
    <w:rsid w:val="00DA1A3B"/>
    <w:rsid w:val="00DB0E08"/>
    <w:rsid w:val="00DB34D2"/>
    <w:rsid w:val="00DB42C5"/>
    <w:rsid w:val="00DC2059"/>
    <w:rsid w:val="00DC5D9B"/>
    <w:rsid w:val="00DD130C"/>
    <w:rsid w:val="00E0667D"/>
    <w:rsid w:val="00E17DCC"/>
    <w:rsid w:val="00E2069B"/>
    <w:rsid w:val="00E25303"/>
    <w:rsid w:val="00E25937"/>
    <w:rsid w:val="00E2713E"/>
    <w:rsid w:val="00E37859"/>
    <w:rsid w:val="00E41F4E"/>
    <w:rsid w:val="00E45FEE"/>
    <w:rsid w:val="00E47EAB"/>
    <w:rsid w:val="00E51CE1"/>
    <w:rsid w:val="00E64D7B"/>
    <w:rsid w:val="00E6675A"/>
    <w:rsid w:val="00E8535B"/>
    <w:rsid w:val="00E85F8D"/>
    <w:rsid w:val="00E87DF9"/>
    <w:rsid w:val="00E95334"/>
    <w:rsid w:val="00EB0D17"/>
    <w:rsid w:val="00EB2F45"/>
    <w:rsid w:val="00EC5481"/>
    <w:rsid w:val="00EE24D7"/>
    <w:rsid w:val="00EF37AB"/>
    <w:rsid w:val="00F00B26"/>
    <w:rsid w:val="00F01AC3"/>
    <w:rsid w:val="00F14349"/>
    <w:rsid w:val="00F15D78"/>
    <w:rsid w:val="00F20934"/>
    <w:rsid w:val="00F238FD"/>
    <w:rsid w:val="00F24DE4"/>
    <w:rsid w:val="00F3005D"/>
    <w:rsid w:val="00F42F49"/>
    <w:rsid w:val="00F46B6A"/>
    <w:rsid w:val="00F522B8"/>
    <w:rsid w:val="00F56FF9"/>
    <w:rsid w:val="00F623AB"/>
    <w:rsid w:val="00F63448"/>
    <w:rsid w:val="00F647F7"/>
    <w:rsid w:val="00F65A57"/>
    <w:rsid w:val="00F813A5"/>
    <w:rsid w:val="00F834FA"/>
    <w:rsid w:val="00F87F81"/>
    <w:rsid w:val="00FA5B93"/>
    <w:rsid w:val="00FB2D13"/>
    <w:rsid w:val="00FB5097"/>
    <w:rsid w:val="00FC0A10"/>
    <w:rsid w:val="00FF02A3"/>
    <w:rsid w:val="00FF0C42"/>
    <w:rsid w:val="00FF691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6CCEA3"/>
  <w15:chartTrackingRefBased/>
  <w15:docId w15:val="{ADB37988-051E-6145-AE58-B8C4192DC2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14916"/>
    <w:pPr>
      <w:widowControl w:val="0"/>
      <w:jc w:val="both"/>
    </w:pPr>
  </w:style>
  <w:style w:type="paragraph" w:styleId="1">
    <w:name w:val="heading 1"/>
    <w:basedOn w:val="a"/>
    <w:next w:val="a"/>
    <w:link w:val="1Char"/>
    <w:uiPriority w:val="9"/>
    <w:qFormat/>
    <w:rsid w:val="004A429F"/>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0D73B0"/>
    <w:pPr>
      <w:keepNext/>
      <w:keepLines/>
      <w:spacing w:before="260" w:after="260" w:line="360" w:lineRule="auto"/>
      <w:outlineLvl w:val="1"/>
    </w:pPr>
    <w:rPr>
      <w:rFonts w:ascii="仿宋_GB2312" w:eastAsia="仿宋_GB2312" w:hAnsi="宋体" w:cs="Times New Roman"/>
      <w:b/>
      <w:bCs/>
      <w:sz w:val="24"/>
      <w:szCs w:val="28"/>
    </w:rPr>
  </w:style>
  <w:style w:type="paragraph" w:styleId="3">
    <w:name w:val="heading 3"/>
    <w:basedOn w:val="a"/>
    <w:next w:val="a"/>
    <w:link w:val="3Char"/>
    <w:qFormat/>
    <w:rsid w:val="002765ED"/>
    <w:pPr>
      <w:keepNext/>
      <w:keepLines/>
      <w:spacing w:before="260" w:after="260" w:line="360" w:lineRule="auto"/>
      <w:outlineLvl w:val="2"/>
    </w:pPr>
    <w:rPr>
      <w:rFonts w:ascii="仿宋_GB2312" w:eastAsia="仿宋_GB2312" w:hAnsi="宋体" w:cs="Times New Roman"/>
      <w:b/>
      <w:sz w:val="24"/>
      <w:szCs w:val="28"/>
    </w:rPr>
  </w:style>
  <w:style w:type="paragraph" w:styleId="4">
    <w:name w:val="heading 4"/>
    <w:basedOn w:val="a"/>
    <w:next w:val="a"/>
    <w:link w:val="4Char"/>
    <w:uiPriority w:val="9"/>
    <w:unhideWhenUsed/>
    <w:qFormat/>
    <w:rsid w:val="00A44281"/>
    <w:pPr>
      <w:keepNext/>
      <w:keepLines/>
      <w:spacing w:before="280" w:after="290" w:line="376" w:lineRule="auto"/>
      <w:outlineLvl w:val="3"/>
    </w:pPr>
    <w:rPr>
      <w:rFonts w:asciiTheme="majorHAnsi" w:eastAsia="仿宋" w:hAnsiTheme="majorHAnsi" w:cstheme="majorBidi"/>
      <w:b/>
      <w:bCs/>
      <w:sz w:val="24"/>
      <w:szCs w:val="28"/>
    </w:rPr>
  </w:style>
  <w:style w:type="paragraph" w:styleId="5">
    <w:name w:val="heading 5"/>
    <w:basedOn w:val="a"/>
    <w:next w:val="a"/>
    <w:link w:val="5Char"/>
    <w:uiPriority w:val="9"/>
    <w:unhideWhenUsed/>
    <w:qFormat/>
    <w:rsid w:val="0090543A"/>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FF0C42"/>
    <w:pPr>
      <w:spacing w:beforeAutospacing="1" w:afterAutospacing="1"/>
      <w:jc w:val="left"/>
    </w:pPr>
    <w:rPr>
      <w:rFonts w:cs="Times New Roman"/>
      <w:kern w:val="0"/>
      <w:sz w:val="24"/>
    </w:rPr>
  </w:style>
  <w:style w:type="character" w:customStyle="1" w:styleId="2Char">
    <w:name w:val="标题 2 Char"/>
    <w:basedOn w:val="a0"/>
    <w:link w:val="2"/>
    <w:rsid w:val="000D73B0"/>
    <w:rPr>
      <w:rFonts w:ascii="仿宋_GB2312" w:eastAsia="仿宋_GB2312" w:hAnsi="宋体" w:cs="Times New Roman"/>
      <w:b/>
      <w:bCs/>
      <w:sz w:val="24"/>
      <w:szCs w:val="28"/>
    </w:rPr>
  </w:style>
  <w:style w:type="character" w:customStyle="1" w:styleId="3Char">
    <w:name w:val="标题 3 Char"/>
    <w:basedOn w:val="a0"/>
    <w:link w:val="3"/>
    <w:rsid w:val="002765ED"/>
    <w:rPr>
      <w:rFonts w:ascii="仿宋_GB2312" w:eastAsia="仿宋_GB2312" w:hAnsi="宋体" w:cs="Times New Roman"/>
      <w:b/>
      <w:sz w:val="24"/>
      <w:szCs w:val="28"/>
    </w:rPr>
  </w:style>
  <w:style w:type="paragraph" w:styleId="a4">
    <w:name w:val="List Paragraph"/>
    <w:basedOn w:val="a"/>
    <w:uiPriority w:val="34"/>
    <w:qFormat/>
    <w:rsid w:val="002765ED"/>
    <w:pPr>
      <w:ind w:firstLineChars="200" w:firstLine="420"/>
    </w:pPr>
  </w:style>
  <w:style w:type="paragraph" w:customStyle="1" w:styleId="10">
    <w:name w:val="正文1"/>
    <w:rsid w:val="002765ED"/>
    <w:pPr>
      <w:framePr w:wrap="around" w:hAnchor="text"/>
    </w:pPr>
    <w:rPr>
      <w:rFonts w:ascii="Helvetica Neue" w:eastAsia="Arial Unicode MS" w:hAnsi="Helvetica Neue" w:cs="Arial Unicode MS"/>
      <w:color w:val="000000"/>
      <w:kern w:val="0"/>
      <w:sz w:val="22"/>
      <w:szCs w:val="22"/>
      <w:lang w:val="zh-CN"/>
    </w:rPr>
  </w:style>
  <w:style w:type="character" w:customStyle="1" w:styleId="Char">
    <w:name w:val="标题 Char"/>
    <w:basedOn w:val="a0"/>
    <w:link w:val="a5"/>
    <w:rsid w:val="00807576"/>
    <w:rPr>
      <w:rFonts w:ascii="Cambria" w:hAnsi="Cambria" w:cs="黑体"/>
      <w:b/>
      <w:bCs/>
      <w:sz w:val="32"/>
      <w:szCs w:val="32"/>
    </w:rPr>
  </w:style>
  <w:style w:type="paragraph" w:styleId="a5">
    <w:name w:val="Title"/>
    <w:link w:val="Char"/>
    <w:qFormat/>
    <w:rsid w:val="00807576"/>
    <w:pPr>
      <w:spacing w:before="240" w:after="60"/>
      <w:jc w:val="center"/>
      <w:outlineLvl w:val="0"/>
    </w:pPr>
    <w:rPr>
      <w:rFonts w:ascii="Cambria" w:hAnsi="Cambria" w:cs="黑体"/>
      <w:b/>
      <w:bCs/>
      <w:sz w:val="32"/>
      <w:szCs w:val="32"/>
    </w:rPr>
  </w:style>
  <w:style w:type="character" w:customStyle="1" w:styleId="11">
    <w:name w:val="标题 字符1"/>
    <w:basedOn w:val="a0"/>
    <w:uiPriority w:val="10"/>
    <w:rsid w:val="00807576"/>
    <w:rPr>
      <w:rFonts w:asciiTheme="majorHAnsi" w:eastAsiaTheme="majorEastAsia" w:hAnsiTheme="majorHAnsi" w:cstheme="majorBidi"/>
      <w:b/>
      <w:bCs/>
      <w:sz w:val="32"/>
      <w:szCs w:val="32"/>
    </w:rPr>
  </w:style>
  <w:style w:type="table" w:styleId="a6">
    <w:name w:val="Table Grid"/>
    <w:basedOn w:val="a1"/>
    <w:uiPriority w:val="39"/>
    <w:rsid w:val="00807576"/>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rmal Indent"/>
    <w:basedOn w:val="a"/>
    <w:link w:val="Char0"/>
    <w:qFormat/>
    <w:rsid w:val="008A0E34"/>
    <w:pPr>
      <w:widowControl/>
      <w:ind w:firstLine="420"/>
      <w:jc w:val="left"/>
    </w:pPr>
    <w:rPr>
      <w:rFonts w:ascii="Calibri" w:eastAsia="宋体" w:hAnsi="Calibri" w:cs="黑体"/>
      <w:szCs w:val="22"/>
    </w:rPr>
  </w:style>
  <w:style w:type="character" w:customStyle="1" w:styleId="Char0">
    <w:name w:val="正文缩进 Char"/>
    <w:link w:val="a7"/>
    <w:qFormat/>
    <w:rsid w:val="008A0E34"/>
    <w:rPr>
      <w:rFonts w:ascii="Calibri" w:eastAsia="宋体" w:hAnsi="Calibri" w:cs="黑体"/>
      <w:szCs w:val="22"/>
    </w:rPr>
  </w:style>
  <w:style w:type="paragraph" w:styleId="a8">
    <w:name w:val="Date"/>
    <w:basedOn w:val="a"/>
    <w:next w:val="a"/>
    <w:link w:val="Char1"/>
    <w:uiPriority w:val="99"/>
    <w:semiHidden/>
    <w:unhideWhenUsed/>
    <w:rsid w:val="002E594F"/>
    <w:pPr>
      <w:ind w:leftChars="2500" w:left="100"/>
    </w:pPr>
  </w:style>
  <w:style w:type="character" w:customStyle="1" w:styleId="Char1">
    <w:name w:val="日期 Char"/>
    <w:basedOn w:val="a0"/>
    <w:link w:val="a8"/>
    <w:uiPriority w:val="99"/>
    <w:semiHidden/>
    <w:rsid w:val="002E594F"/>
  </w:style>
  <w:style w:type="paragraph" w:styleId="a9">
    <w:name w:val="header"/>
    <w:basedOn w:val="a"/>
    <w:link w:val="Char2"/>
    <w:uiPriority w:val="99"/>
    <w:unhideWhenUsed/>
    <w:rsid w:val="00493F37"/>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9"/>
    <w:uiPriority w:val="99"/>
    <w:rsid w:val="00493F37"/>
    <w:rPr>
      <w:sz w:val="18"/>
      <w:szCs w:val="18"/>
    </w:rPr>
  </w:style>
  <w:style w:type="paragraph" w:styleId="aa">
    <w:name w:val="footer"/>
    <w:basedOn w:val="a"/>
    <w:link w:val="Char3"/>
    <w:uiPriority w:val="99"/>
    <w:unhideWhenUsed/>
    <w:rsid w:val="00493F37"/>
    <w:pPr>
      <w:tabs>
        <w:tab w:val="center" w:pos="4153"/>
        <w:tab w:val="right" w:pos="8306"/>
      </w:tabs>
      <w:snapToGrid w:val="0"/>
      <w:jc w:val="left"/>
    </w:pPr>
    <w:rPr>
      <w:sz w:val="18"/>
      <w:szCs w:val="18"/>
    </w:rPr>
  </w:style>
  <w:style w:type="character" w:customStyle="1" w:styleId="Char3">
    <w:name w:val="页脚 Char"/>
    <w:basedOn w:val="a0"/>
    <w:link w:val="aa"/>
    <w:uiPriority w:val="99"/>
    <w:rsid w:val="00493F37"/>
    <w:rPr>
      <w:sz w:val="18"/>
      <w:szCs w:val="18"/>
    </w:rPr>
  </w:style>
  <w:style w:type="paragraph" w:customStyle="1" w:styleId="ab">
    <w:name w:val="缩进"/>
    <w:basedOn w:val="a"/>
    <w:qFormat/>
    <w:rsid w:val="0083795D"/>
    <w:pPr>
      <w:widowControl/>
      <w:ind w:firstLine="200"/>
    </w:pPr>
    <w:rPr>
      <w:rFonts w:ascii="Times New Roman" w:eastAsia="Times New Roman" w:hAnsi="Times New Roman" w:cs="Times New Roman"/>
      <w:kern w:val="0"/>
      <w:sz w:val="24"/>
    </w:rPr>
  </w:style>
  <w:style w:type="character" w:customStyle="1" w:styleId="4Char">
    <w:name w:val="标题 4 Char"/>
    <w:basedOn w:val="a0"/>
    <w:link w:val="4"/>
    <w:uiPriority w:val="9"/>
    <w:rsid w:val="00A44281"/>
    <w:rPr>
      <w:rFonts w:asciiTheme="majorHAnsi" w:eastAsia="仿宋" w:hAnsiTheme="majorHAnsi" w:cstheme="majorBidi"/>
      <w:b/>
      <w:bCs/>
      <w:sz w:val="24"/>
      <w:szCs w:val="28"/>
    </w:rPr>
  </w:style>
  <w:style w:type="character" w:customStyle="1" w:styleId="5Char">
    <w:name w:val="标题 5 Char"/>
    <w:basedOn w:val="a0"/>
    <w:link w:val="5"/>
    <w:uiPriority w:val="9"/>
    <w:rsid w:val="0090543A"/>
    <w:rPr>
      <w:b/>
      <w:bCs/>
      <w:sz w:val="28"/>
      <w:szCs w:val="28"/>
    </w:rPr>
  </w:style>
  <w:style w:type="character" w:styleId="ac">
    <w:name w:val="Strong"/>
    <w:basedOn w:val="a0"/>
    <w:uiPriority w:val="22"/>
    <w:qFormat/>
    <w:rsid w:val="0090543A"/>
    <w:rPr>
      <w:b/>
      <w:bCs/>
    </w:rPr>
  </w:style>
  <w:style w:type="character" w:customStyle="1" w:styleId="1Char">
    <w:name w:val="标题 1 Char"/>
    <w:basedOn w:val="a0"/>
    <w:link w:val="1"/>
    <w:uiPriority w:val="9"/>
    <w:rsid w:val="004A429F"/>
    <w:rPr>
      <w:b/>
      <w:bCs/>
      <w:kern w:val="44"/>
      <w:sz w:val="44"/>
      <w:szCs w:val="44"/>
    </w:rPr>
  </w:style>
  <w:style w:type="paragraph" w:styleId="TOC">
    <w:name w:val="TOC Heading"/>
    <w:basedOn w:val="1"/>
    <w:next w:val="a"/>
    <w:uiPriority w:val="39"/>
    <w:unhideWhenUsed/>
    <w:qFormat/>
    <w:rsid w:val="004A429F"/>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20">
    <w:name w:val="toc 2"/>
    <w:basedOn w:val="a"/>
    <w:next w:val="a"/>
    <w:autoRedefine/>
    <w:uiPriority w:val="39"/>
    <w:unhideWhenUsed/>
    <w:rsid w:val="004A429F"/>
    <w:pPr>
      <w:ind w:leftChars="200" w:left="420"/>
    </w:pPr>
  </w:style>
  <w:style w:type="paragraph" w:styleId="30">
    <w:name w:val="toc 3"/>
    <w:basedOn w:val="a"/>
    <w:next w:val="a"/>
    <w:autoRedefine/>
    <w:uiPriority w:val="39"/>
    <w:unhideWhenUsed/>
    <w:rsid w:val="004A429F"/>
    <w:pPr>
      <w:ind w:leftChars="400" w:left="840"/>
    </w:pPr>
  </w:style>
  <w:style w:type="character" w:styleId="ad">
    <w:name w:val="Hyperlink"/>
    <w:basedOn w:val="a0"/>
    <w:uiPriority w:val="99"/>
    <w:unhideWhenUsed/>
    <w:rsid w:val="004A429F"/>
    <w:rPr>
      <w:color w:val="0563C1" w:themeColor="hyperlink"/>
      <w:u w:val="single"/>
    </w:rPr>
  </w:style>
  <w:style w:type="paragraph" w:styleId="40">
    <w:name w:val="toc 4"/>
    <w:basedOn w:val="a"/>
    <w:next w:val="a"/>
    <w:autoRedefine/>
    <w:uiPriority w:val="39"/>
    <w:unhideWhenUsed/>
    <w:rsid w:val="004A429F"/>
    <w:pPr>
      <w:ind w:leftChars="600" w:left="1260"/>
    </w:pPr>
  </w:style>
  <w:style w:type="paragraph" w:styleId="ae">
    <w:name w:val="Balloon Text"/>
    <w:basedOn w:val="a"/>
    <w:link w:val="Char4"/>
    <w:uiPriority w:val="99"/>
    <w:semiHidden/>
    <w:unhideWhenUsed/>
    <w:rsid w:val="00EB0D17"/>
    <w:rPr>
      <w:sz w:val="18"/>
      <w:szCs w:val="18"/>
    </w:rPr>
  </w:style>
  <w:style w:type="character" w:customStyle="1" w:styleId="Char4">
    <w:name w:val="批注框文本 Char"/>
    <w:basedOn w:val="a0"/>
    <w:link w:val="ae"/>
    <w:uiPriority w:val="99"/>
    <w:semiHidden/>
    <w:rsid w:val="00EB0D17"/>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940732">
      <w:bodyDiv w:val="1"/>
      <w:marLeft w:val="0"/>
      <w:marRight w:val="0"/>
      <w:marTop w:val="0"/>
      <w:marBottom w:val="0"/>
      <w:divBdr>
        <w:top w:val="none" w:sz="0" w:space="0" w:color="auto"/>
        <w:left w:val="none" w:sz="0" w:space="0" w:color="auto"/>
        <w:bottom w:val="none" w:sz="0" w:space="0" w:color="auto"/>
        <w:right w:val="none" w:sz="0" w:space="0" w:color="auto"/>
      </w:divBdr>
    </w:div>
    <w:div w:id="70011799">
      <w:bodyDiv w:val="1"/>
      <w:marLeft w:val="0"/>
      <w:marRight w:val="0"/>
      <w:marTop w:val="0"/>
      <w:marBottom w:val="0"/>
      <w:divBdr>
        <w:top w:val="none" w:sz="0" w:space="0" w:color="auto"/>
        <w:left w:val="none" w:sz="0" w:space="0" w:color="auto"/>
        <w:bottom w:val="none" w:sz="0" w:space="0" w:color="auto"/>
        <w:right w:val="none" w:sz="0" w:space="0" w:color="auto"/>
      </w:divBdr>
    </w:div>
    <w:div w:id="115684257">
      <w:bodyDiv w:val="1"/>
      <w:marLeft w:val="0"/>
      <w:marRight w:val="0"/>
      <w:marTop w:val="0"/>
      <w:marBottom w:val="0"/>
      <w:divBdr>
        <w:top w:val="none" w:sz="0" w:space="0" w:color="auto"/>
        <w:left w:val="none" w:sz="0" w:space="0" w:color="auto"/>
        <w:bottom w:val="none" w:sz="0" w:space="0" w:color="auto"/>
        <w:right w:val="none" w:sz="0" w:space="0" w:color="auto"/>
      </w:divBdr>
    </w:div>
    <w:div w:id="159809422">
      <w:bodyDiv w:val="1"/>
      <w:marLeft w:val="0"/>
      <w:marRight w:val="0"/>
      <w:marTop w:val="0"/>
      <w:marBottom w:val="0"/>
      <w:divBdr>
        <w:top w:val="none" w:sz="0" w:space="0" w:color="auto"/>
        <w:left w:val="none" w:sz="0" w:space="0" w:color="auto"/>
        <w:bottom w:val="none" w:sz="0" w:space="0" w:color="auto"/>
        <w:right w:val="none" w:sz="0" w:space="0" w:color="auto"/>
      </w:divBdr>
    </w:div>
    <w:div w:id="254245178">
      <w:bodyDiv w:val="1"/>
      <w:marLeft w:val="0"/>
      <w:marRight w:val="0"/>
      <w:marTop w:val="0"/>
      <w:marBottom w:val="0"/>
      <w:divBdr>
        <w:top w:val="none" w:sz="0" w:space="0" w:color="auto"/>
        <w:left w:val="none" w:sz="0" w:space="0" w:color="auto"/>
        <w:bottom w:val="none" w:sz="0" w:space="0" w:color="auto"/>
        <w:right w:val="none" w:sz="0" w:space="0" w:color="auto"/>
      </w:divBdr>
    </w:div>
    <w:div w:id="340401549">
      <w:bodyDiv w:val="1"/>
      <w:marLeft w:val="0"/>
      <w:marRight w:val="0"/>
      <w:marTop w:val="0"/>
      <w:marBottom w:val="0"/>
      <w:divBdr>
        <w:top w:val="none" w:sz="0" w:space="0" w:color="auto"/>
        <w:left w:val="none" w:sz="0" w:space="0" w:color="auto"/>
        <w:bottom w:val="none" w:sz="0" w:space="0" w:color="auto"/>
        <w:right w:val="none" w:sz="0" w:space="0" w:color="auto"/>
      </w:divBdr>
    </w:div>
    <w:div w:id="384720125">
      <w:bodyDiv w:val="1"/>
      <w:marLeft w:val="0"/>
      <w:marRight w:val="0"/>
      <w:marTop w:val="0"/>
      <w:marBottom w:val="0"/>
      <w:divBdr>
        <w:top w:val="none" w:sz="0" w:space="0" w:color="auto"/>
        <w:left w:val="none" w:sz="0" w:space="0" w:color="auto"/>
        <w:bottom w:val="none" w:sz="0" w:space="0" w:color="auto"/>
        <w:right w:val="none" w:sz="0" w:space="0" w:color="auto"/>
      </w:divBdr>
    </w:div>
    <w:div w:id="450321790">
      <w:bodyDiv w:val="1"/>
      <w:marLeft w:val="0"/>
      <w:marRight w:val="0"/>
      <w:marTop w:val="0"/>
      <w:marBottom w:val="0"/>
      <w:divBdr>
        <w:top w:val="none" w:sz="0" w:space="0" w:color="auto"/>
        <w:left w:val="none" w:sz="0" w:space="0" w:color="auto"/>
        <w:bottom w:val="none" w:sz="0" w:space="0" w:color="auto"/>
        <w:right w:val="none" w:sz="0" w:space="0" w:color="auto"/>
      </w:divBdr>
    </w:div>
    <w:div w:id="451558831">
      <w:bodyDiv w:val="1"/>
      <w:marLeft w:val="0"/>
      <w:marRight w:val="0"/>
      <w:marTop w:val="0"/>
      <w:marBottom w:val="0"/>
      <w:divBdr>
        <w:top w:val="none" w:sz="0" w:space="0" w:color="auto"/>
        <w:left w:val="none" w:sz="0" w:space="0" w:color="auto"/>
        <w:bottom w:val="none" w:sz="0" w:space="0" w:color="auto"/>
        <w:right w:val="none" w:sz="0" w:space="0" w:color="auto"/>
      </w:divBdr>
    </w:div>
    <w:div w:id="466702960">
      <w:bodyDiv w:val="1"/>
      <w:marLeft w:val="0"/>
      <w:marRight w:val="0"/>
      <w:marTop w:val="0"/>
      <w:marBottom w:val="0"/>
      <w:divBdr>
        <w:top w:val="none" w:sz="0" w:space="0" w:color="auto"/>
        <w:left w:val="none" w:sz="0" w:space="0" w:color="auto"/>
        <w:bottom w:val="none" w:sz="0" w:space="0" w:color="auto"/>
        <w:right w:val="none" w:sz="0" w:space="0" w:color="auto"/>
      </w:divBdr>
    </w:div>
    <w:div w:id="532768933">
      <w:bodyDiv w:val="1"/>
      <w:marLeft w:val="0"/>
      <w:marRight w:val="0"/>
      <w:marTop w:val="0"/>
      <w:marBottom w:val="0"/>
      <w:divBdr>
        <w:top w:val="none" w:sz="0" w:space="0" w:color="auto"/>
        <w:left w:val="none" w:sz="0" w:space="0" w:color="auto"/>
        <w:bottom w:val="none" w:sz="0" w:space="0" w:color="auto"/>
        <w:right w:val="none" w:sz="0" w:space="0" w:color="auto"/>
      </w:divBdr>
    </w:div>
    <w:div w:id="665321852">
      <w:bodyDiv w:val="1"/>
      <w:marLeft w:val="0"/>
      <w:marRight w:val="0"/>
      <w:marTop w:val="0"/>
      <w:marBottom w:val="0"/>
      <w:divBdr>
        <w:top w:val="none" w:sz="0" w:space="0" w:color="auto"/>
        <w:left w:val="none" w:sz="0" w:space="0" w:color="auto"/>
        <w:bottom w:val="none" w:sz="0" w:space="0" w:color="auto"/>
        <w:right w:val="none" w:sz="0" w:space="0" w:color="auto"/>
      </w:divBdr>
    </w:div>
    <w:div w:id="682249451">
      <w:bodyDiv w:val="1"/>
      <w:marLeft w:val="0"/>
      <w:marRight w:val="0"/>
      <w:marTop w:val="0"/>
      <w:marBottom w:val="0"/>
      <w:divBdr>
        <w:top w:val="none" w:sz="0" w:space="0" w:color="auto"/>
        <w:left w:val="none" w:sz="0" w:space="0" w:color="auto"/>
        <w:bottom w:val="none" w:sz="0" w:space="0" w:color="auto"/>
        <w:right w:val="none" w:sz="0" w:space="0" w:color="auto"/>
      </w:divBdr>
    </w:div>
    <w:div w:id="799608935">
      <w:bodyDiv w:val="1"/>
      <w:marLeft w:val="0"/>
      <w:marRight w:val="0"/>
      <w:marTop w:val="0"/>
      <w:marBottom w:val="0"/>
      <w:divBdr>
        <w:top w:val="none" w:sz="0" w:space="0" w:color="auto"/>
        <w:left w:val="none" w:sz="0" w:space="0" w:color="auto"/>
        <w:bottom w:val="none" w:sz="0" w:space="0" w:color="auto"/>
        <w:right w:val="none" w:sz="0" w:space="0" w:color="auto"/>
      </w:divBdr>
    </w:div>
    <w:div w:id="999844990">
      <w:bodyDiv w:val="1"/>
      <w:marLeft w:val="0"/>
      <w:marRight w:val="0"/>
      <w:marTop w:val="0"/>
      <w:marBottom w:val="0"/>
      <w:divBdr>
        <w:top w:val="none" w:sz="0" w:space="0" w:color="auto"/>
        <w:left w:val="none" w:sz="0" w:space="0" w:color="auto"/>
        <w:bottom w:val="none" w:sz="0" w:space="0" w:color="auto"/>
        <w:right w:val="none" w:sz="0" w:space="0" w:color="auto"/>
      </w:divBdr>
    </w:div>
    <w:div w:id="1005595559">
      <w:bodyDiv w:val="1"/>
      <w:marLeft w:val="0"/>
      <w:marRight w:val="0"/>
      <w:marTop w:val="0"/>
      <w:marBottom w:val="0"/>
      <w:divBdr>
        <w:top w:val="none" w:sz="0" w:space="0" w:color="auto"/>
        <w:left w:val="none" w:sz="0" w:space="0" w:color="auto"/>
        <w:bottom w:val="none" w:sz="0" w:space="0" w:color="auto"/>
        <w:right w:val="none" w:sz="0" w:space="0" w:color="auto"/>
      </w:divBdr>
    </w:div>
    <w:div w:id="1014068463">
      <w:bodyDiv w:val="1"/>
      <w:marLeft w:val="0"/>
      <w:marRight w:val="0"/>
      <w:marTop w:val="0"/>
      <w:marBottom w:val="0"/>
      <w:divBdr>
        <w:top w:val="none" w:sz="0" w:space="0" w:color="auto"/>
        <w:left w:val="none" w:sz="0" w:space="0" w:color="auto"/>
        <w:bottom w:val="none" w:sz="0" w:space="0" w:color="auto"/>
        <w:right w:val="none" w:sz="0" w:space="0" w:color="auto"/>
      </w:divBdr>
    </w:div>
    <w:div w:id="1017657084">
      <w:bodyDiv w:val="1"/>
      <w:marLeft w:val="0"/>
      <w:marRight w:val="0"/>
      <w:marTop w:val="0"/>
      <w:marBottom w:val="0"/>
      <w:divBdr>
        <w:top w:val="none" w:sz="0" w:space="0" w:color="auto"/>
        <w:left w:val="none" w:sz="0" w:space="0" w:color="auto"/>
        <w:bottom w:val="none" w:sz="0" w:space="0" w:color="auto"/>
        <w:right w:val="none" w:sz="0" w:space="0" w:color="auto"/>
      </w:divBdr>
    </w:div>
    <w:div w:id="1055007813">
      <w:bodyDiv w:val="1"/>
      <w:marLeft w:val="0"/>
      <w:marRight w:val="0"/>
      <w:marTop w:val="0"/>
      <w:marBottom w:val="0"/>
      <w:divBdr>
        <w:top w:val="none" w:sz="0" w:space="0" w:color="auto"/>
        <w:left w:val="none" w:sz="0" w:space="0" w:color="auto"/>
        <w:bottom w:val="none" w:sz="0" w:space="0" w:color="auto"/>
        <w:right w:val="none" w:sz="0" w:space="0" w:color="auto"/>
      </w:divBdr>
    </w:div>
    <w:div w:id="1061445156">
      <w:bodyDiv w:val="1"/>
      <w:marLeft w:val="0"/>
      <w:marRight w:val="0"/>
      <w:marTop w:val="0"/>
      <w:marBottom w:val="0"/>
      <w:divBdr>
        <w:top w:val="none" w:sz="0" w:space="0" w:color="auto"/>
        <w:left w:val="none" w:sz="0" w:space="0" w:color="auto"/>
        <w:bottom w:val="none" w:sz="0" w:space="0" w:color="auto"/>
        <w:right w:val="none" w:sz="0" w:space="0" w:color="auto"/>
      </w:divBdr>
    </w:div>
    <w:div w:id="1094591880">
      <w:bodyDiv w:val="1"/>
      <w:marLeft w:val="0"/>
      <w:marRight w:val="0"/>
      <w:marTop w:val="0"/>
      <w:marBottom w:val="0"/>
      <w:divBdr>
        <w:top w:val="none" w:sz="0" w:space="0" w:color="auto"/>
        <w:left w:val="none" w:sz="0" w:space="0" w:color="auto"/>
        <w:bottom w:val="none" w:sz="0" w:space="0" w:color="auto"/>
        <w:right w:val="none" w:sz="0" w:space="0" w:color="auto"/>
      </w:divBdr>
    </w:div>
    <w:div w:id="1249457528">
      <w:bodyDiv w:val="1"/>
      <w:marLeft w:val="0"/>
      <w:marRight w:val="0"/>
      <w:marTop w:val="0"/>
      <w:marBottom w:val="0"/>
      <w:divBdr>
        <w:top w:val="none" w:sz="0" w:space="0" w:color="auto"/>
        <w:left w:val="none" w:sz="0" w:space="0" w:color="auto"/>
        <w:bottom w:val="none" w:sz="0" w:space="0" w:color="auto"/>
        <w:right w:val="none" w:sz="0" w:space="0" w:color="auto"/>
      </w:divBdr>
    </w:div>
    <w:div w:id="1359819105">
      <w:bodyDiv w:val="1"/>
      <w:marLeft w:val="0"/>
      <w:marRight w:val="0"/>
      <w:marTop w:val="0"/>
      <w:marBottom w:val="0"/>
      <w:divBdr>
        <w:top w:val="none" w:sz="0" w:space="0" w:color="auto"/>
        <w:left w:val="none" w:sz="0" w:space="0" w:color="auto"/>
        <w:bottom w:val="none" w:sz="0" w:space="0" w:color="auto"/>
        <w:right w:val="none" w:sz="0" w:space="0" w:color="auto"/>
      </w:divBdr>
    </w:div>
    <w:div w:id="1395465803">
      <w:bodyDiv w:val="1"/>
      <w:marLeft w:val="0"/>
      <w:marRight w:val="0"/>
      <w:marTop w:val="0"/>
      <w:marBottom w:val="0"/>
      <w:divBdr>
        <w:top w:val="none" w:sz="0" w:space="0" w:color="auto"/>
        <w:left w:val="none" w:sz="0" w:space="0" w:color="auto"/>
        <w:bottom w:val="none" w:sz="0" w:space="0" w:color="auto"/>
        <w:right w:val="none" w:sz="0" w:space="0" w:color="auto"/>
      </w:divBdr>
    </w:div>
    <w:div w:id="1538010321">
      <w:bodyDiv w:val="1"/>
      <w:marLeft w:val="0"/>
      <w:marRight w:val="0"/>
      <w:marTop w:val="0"/>
      <w:marBottom w:val="0"/>
      <w:divBdr>
        <w:top w:val="none" w:sz="0" w:space="0" w:color="auto"/>
        <w:left w:val="none" w:sz="0" w:space="0" w:color="auto"/>
        <w:bottom w:val="none" w:sz="0" w:space="0" w:color="auto"/>
        <w:right w:val="none" w:sz="0" w:space="0" w:color="auto"/>
      </w:divBdr>
    </w:div>
    <w:div w:id="1601335226">
      <w:bodyDiv w:val="1"/>
      <w:marLeft w:val="0"/>
      <w:marRight w:val="0"/>
      <w:marTop w:val="0"/>
      <w:marBottom w:val="0"/>
      <w:divBdr>
        <w:top w:val="none" w:sz="0" w:space="0" w:color="auto"/>
        <w:left w:val="none" w:sz="0" w:space="0" w:color="auto"/>
        <w:bottom w:val="none" w:sz="0" w:space="0" w:color="auto"/>
        <w:right w:val="none" w:sz="0" w:space="0" w:color="auto"/>
      </w:divBdr>
    </w:div>
    <w:div w:id="1603489775">
      <w:bodyDiv w:val="1"/>
      <w:marLeft w:val="0"/>
      <w:marRight w:val="0"/>
      <w:marTop w:val="0"/>
      <w:marBottom w:val="0"/>
      <w:divBdr>
        <w:top w:val="none" w:sz="0" w:space="0" w:color="auto"/>
        <w:left w:val="none" w:sz="0" w:space="0" w:color="auto"/>
        <w:bottom w:val="none" w:sz="0" w:space="0" w:color="auto"/>
        <w:right w:val="none" w:sz="0" w:space="0" w:color="auto"/>
      </w:divBdr>
    </w:div>
    <w:div w:id="1617907366">
      <w:bodyDiv w:val="1"/>
      <w:marLeft w:val="0"/>
      <w:marRight w:val="0"/>
      <w:marTop w:val="0"/>
      <w:marBottom w:val="0"/>
      <w:divBdr>
        <w:top w:val="none" w:sz="0" w:space="0" w:color="auto"/>
        <w:left w:val="none" w:sz="0" w:space="0" w:color="auto"/>
        <w:bottom w:val="none" w:sz="0" w:space="0" w:color="auto"/>
        <w:right w:val="none" w:sz="0" w:space="0" w:color="auto"/>
      </w:divBdr>
    </w:div>
    <w:div w:id="1816294079">
      <w:bodyDiv w:val="1"/>
      <w:marLeft w:val="0"/>
      <w:marRight w:val="0"/>
      <w:marTop w:val="0"/>
      <w:marBottom w:val="0"/>
      <w:divBdr>
        <w:top w:val="none" w:sz="0" w:space="0" w:color="auto"/>
        <w:left w:val="none" w:sz="0" w:space="0" w:color="auto"/>
        <w:bottom w:val="none" w:sz="0" w:space="0" w:color="auto"/>
        <w:right w:val="none" w:sz="0" w:space="0" w:color="auto"/>
      </w:divBdr>
    </w:div>
    <w:div w:id="2075740679">
      <w:bodyDiv w:val="1"/>
      <w:marLeft w:val="0"/>
      <w:marRight w:val="0"/>
      <w:marTop w:val="0"/>
      <w:marBottom w:val="0"/>
      <w:divBdr>
        <w:top w:val="none" w:sz="0" w:space="0" w:color="auto"/>
        <w:left w:val="none" w:sz="0" w:space="0" w:color="auto"/>
        <w:bottom w:val="none" w:sz="0" w:space="0" w:color="auto"/>
        <w:right w:val="none" w:sz="0" w:space="0" w:color="auto"/>
      </w:divBdr>
    </w:div>
    <w:div w:id="2081975595">
      <w:bodyDiv w:val="1"/>
      <w:marLeft w:val="0"/>
      <w:marRight w:val="0"/>
      <w:marTop w:val="0"/>
      <w:marBottom w:val="0"/>
      <w:divBdr>
        <w:top w:val="none" w:sz="0" w:space="0" w:color="auto"/>
        <w:left w:val="none" w:sz="0" w:space="0" w:color="auto"/>
        <w:bottom w:val="none" w:sz="0" w:space="0" w:color="auto"/>
        <w:right w:val="none" w:sz="0" w:space="0" w:color="auto"/>
      </w:divBdr>
    </w:div>
    <w:div w:id="2113939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oter" Target="footer1.xml"/><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E7DC43-F3E5-4D5A-9249-4F5D430230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33</Pages>
  <Words>1854</Words>
  <Characters>10570</Characters>
  <Application>Microsoft Office Word</Application>
  <DocSecurity>0</DocSecurity>
  <Lines>88</Lines>
  <Paragraphs>24</Paragraphs>
  <ScaleCrop>false</ScaleCrop>
  <Company/>
  <LinksUpToDate>false</LinksUpToDate>
  <CharactersWithSpaces>12400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x'x</cp:lastModifiedBy>
  <cp:revision>7</cp:revision>
  <cp:lastPrinted>2023-10-11T10:22:00Z</cp:lastPrinted>
  <dcterms:created xsi:type="dcterms:W3CDTF">2024-04-23T02:21:00Z</dcterms:created>
  <dcterms:modified xsi:type="dcterms:W3CDTF">2024-04-23T02:52:00Z</dcterms:modified>
</cp:coreProperties>
</file>